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5"/>
        <w:tblW w:w="9776" w:type="dxa"/>
        <w:tblLayout w:type="fixed"/>
        <w:tblLook w:val="0000" w:firstRow="0" w:lastRow="0" w:firstColumn="0" w:lastColumn="0" w:noHBand="0" w:noVBand="0"/>
      </w:tblPr>
      <w:tblGrid>
        <w:gridCol w:w="3369"/>
        <w:gridCol w:w="6407"/>
      </w:tblGrid>
      <w:tr w:rsidR="00CF2224" w:rsidRPr="005D6377" w14:paraId="233ECB81" w14:textId="77777777" w:rsidTr="00CF2224">
        <w:trPr>
          <w:trHeight w:val="705"/>
        </w:trPr>
        <w:tc>
          <w:tcPr>
            <w:tcW w:w="3369" w:type="dxa"/>
          </w:tcPr>
          <w:p w14:paraId="5759F77E" w14:textId="5FE0D6B1" w:rsidR="00CF2224" w:rsidRPr="004062B2" w:rsidRDefault="003867CC" w:rsidP="00CF2224">
            <w:pPr>
              <w:pStyle w:val="Heading2"/>
              <w:spacing w:before="0" w:after="0" w:line="240" w:lineRule="auto"/>
              <w:ind w:left="1" w:hanging="3"/>
              <w:jc w:val="center"/>
              <w:textDirection w:val="lrTb"/>
              <w:rPr>
                <w:rFonts w:ascii="Times New Roman" w:hAnsi="Times New Roman" w:cs="Times New Roman"/>
                <w:color w:val="auto"/>
                <w:sz w:val="26"/>
                <w:szCs w:val="26"/>
              </w:rPr>
            </w:pPr>
            <w:r w:rsidRPr="005D6377">
              <w:rPr>
                <w:rFonts w:ascii="Times New Roman" w:hAnsi="Times New Roman" w:cs="Times New Roman"/>
                <w:noProof/>
                <w:color w:val="auto"/>
                <w:sz w:val="28"/>
                <w:szCs w:val="28"/>
                <w:lang w:val="en-GB" w:eastAsia="en-GB"/>
              </w:rPr>
              <mc:AlternateContent>
                <mc:Choice Requires="wps">
                  <w:drawing>
                    <wp:anchor distT="0" distB="0" distL="114300" distR="114300" simplePos="0" relativeHeight="251657728" behindDoc="0" locked="0" layoutInCell="1" allowOverlap="1" wp14:anchorId="34E58E1B" wp14:editId="3B3448FD">
                      <wp:simplePos x="0" y="0"/>
                      <wp:positionH relativeFrom="column">
                        <wp:posOffset>549275</wp:posOffset>
                      </wp:positionH>
                      <wp:positionV relativeFrom="paragraph">
                        <wp:posOffset>217805</wp:posOffset>
                      </wp:positionV>
                      <wp:extent cx="801370" cy="0"/>
                      <wp:effectExtent l="10160" t="5080" r="7620" b="13970"/>
                      <wp:wrapNone/>
                      <wp:docPr id="2024282147"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13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61BF57" id="_x0000_t32" coordsize="21600,21600" o:spt="32" o:oned="t" path="m,l21600,21600e" filled="f">
                      <v:path arrowok="t" fillok="f" o:connecttype="none"/>
                      <o:lock v:ext="edit" shapetype="t"/>
                    </v:shapetype>
                    <v:shape id="AutoShape 7" o:spid="_x0000_s1026" type="#_x0000_t32" style="position:absolute;margin-left:43.25pt;margin-top:17.15pt;width:63.1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"/>
                  </w:pict>
                </mc:Fallback>
              </mc:AlternateContent>
            </w:r>
            <w:r w:rsidR="003775AF">
              <w:rPr>
                <w:rFonts w:ascii="Times New Roman" w:hAnsi="Times New Roman" w:cs="Times New Roman"/>
                <w:color w:val="auto"/>
                <w:sz w:val="28"/>
                <w:szCs w:val="28"/>
                <w:lang w:val="en-US"/>
              </w:rPr>
              <w:t xml:space="preserve"> </w:t>
            </w:r>
            <w:r w:rsidR="00CF2224" w:rsidRPr="004062B2">
              <w:rPr>
                <w:rFonts w:ascii="Times New Roman" w:hAnsi="Times New Roman" w:cs="Times New Roman"/>
                <w:color w:val="auto"/>
                <w:sz w:val="26"/>
                <w:szCs w:val="26"/>
              </w:rPr>
              <w:t>BỘ CÔNG THƯƠNG</w:t>
            </w:r>
          </w:p>
        </w:tc>
        <w:tc>
          <w:tcPr>
            <w:tcW w:w="6407" w:type="dxa"/>
          </w:tcPr>
          <w:p w14:paraId="317877BD" w14:textId="77777777" w:rsidR="00CF2224" w:rsidRPr="005D6377" w:rsidRDefault="00CF2224" w:rsidP="00CF2224">
            <w:pPr>
              <w:pStyle w:val="Heading2"/>
              <w:spacing w:before="0" w:after="0" w:line="240" w:lineRule="auto"/>
              <w:ind w:leftChars="0" w:left="0" w:firstLineChars="0" w:firstLine="0"/>
              <w:jc w:val="center"/>
              <w:textDirection w:val="lrTb"/>
              <w:rPr>
                <w:rFonts w:ascii="Times New Roman" w:hAnsi="Times New Roman" w:cs="Times New Roman"/>
                <w:color w:val="auto"/>
                <w:sz w:val="26"/>
                <w:szCs w:val="26"/>
              </w:rPr>
            </w:pPr>
            <w:r w:rsidRPr="005D6377">
              <w:rPr>
                <w:rFonts w:ascii="Times New Roman" w:hAnsi="Times New Roman" w:cs="Times New Roman"/>
                <w:color w:val="auto"/>
                <w:sz w:val="26"/>
                <w:szCs w:val="26"/>
              </w:rPr>
              <w:t>CỘNG HOÀ XÃ HỘI CHỦ NGHĨA VIỆT NAM</w:t>
            </w:r>
          </w:p>
          <w:p w14:paraId="759654C4" w14:textId="0BBDB2F2" w:rsidR="00CF2224" w:rsidRPr="005D6377" w:rsidRDefault="003867CC" w:rsidP="00CF2224">
            <w:pPr>
              <w:spacing w:line="240" w:lineRule="auto"/>
              <w:ind w:left="1" w:hanging="3"/>
              <w:jc w:val="center"/>
              <w:textDirection w:val="lrTb"/>
              <w:rPr>
                <w:color w:val="auto"/>
              </w:rPr>
            </w:pPr>
            <w:r w:rsidRPr="005D6377">
              <w:rPr>
                <w:rFonts w:ascii="Times New Roman" w:hAnsi="Times New Roman" w:cs="Times New Roman"/>
                <w:noProof/>
                <w:color w:val="auto"/>
                <w:sz w:val="26"/>
                <w:szCs w:val="26"/>
              </w:rPr>
              <mc:AlternateContent>
                <mc:Choice Requires="wps">
                  <w:drawing>
                    <wp:anchor distT="4294967294" distB="4294967294" distL="114300" distR="114300" simplePos="0" relativeHeight="251656704" behindDoc="0" locked="0" layoutInCell="1" allowOverlap="1" wp14:anchorId="65897726" wp14:editId="12CADE45">
                      <wp:simplePos x="0" y="0"/>
                      <wp:positionH relativeFrom="column">
                        <wp:posOffset>1038860</wp:posOffset>
                      </wp:positionH>
                      <wp:positionV relativeFrom="paragraph">
                        <wp:posOffset>244474</wp:posOffset>
                      </wp:positionV>
                      <wp:extent cx="1838325" cy="0"/>
                      <wp:effectExtent l="0" t="0" r="0" b="0"/>
                      <wp:wrapNone/>
                      <wp:docPr id="172731460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3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95D3EE" id="Line 2" o:spid="_x0000_s1026" style="position:absolute;flip:y;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1.8pt,19.25pt" to="226.55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"/>
                  </w:pict>
                </mc:Fallback>
              </mc:AlternateContent>
            </w:r>
            <w:r w:rsidR="00CF2224" w:rsidRPr="005D6377">
              <w:rPr>
                <w:rFonts w:ascii="Times New Roman" w:hAnsi="Times New Roman" w:cs="Times New Roman"/>
                <w:b/>
                <w:color w:val="auto"/>
                <w:sz w:val="26"/>
                <w:szCs w:val="26"/>
              </w:rPr>
              <w:t>Độc lập - Tự do - Hạnh phúc</w:t>
            </w:r>
          </w:p>
        </w:tc>
      </w:tr>
      <w:tr w:rsidR="00CF2224" w:rsidRPr="005D6377" w14:paraId="6ED77D21" w14:textId="77777777" w:rsidTr="00CF2224">
        <w:trPr>
          <w:trHeight w:val="417"/>
        </w:trPr>
        <w:tc>
          <w:tcPr>
            <w:tcW w:w="3369" w:type="dxa"/>
          </w:tcPr>
          <w:p w14:paraId="3B11E7B5" w14:textId="77777777" w:rsidR="0045095E" w:rsidRDefault="0045095E" w:rsidP="00CF2224">
            <w:pPr>
              <w:keepNext/>
              <w:spacing w:line="240" w:lineRule="auto"/>
              <w:ind w:left="1" w:hanging="3"/>
              <w:jc w:val="center"/>
              <w:textDirection w:val="lrTb"/>
              <w:rPr>
                <w:rFonts w:ascii="Times New Roman" w:hAnsi="Times New Roman" w:cs="Times New Roman"/>
                <w:color w:val="auto"/>
                <w:sz w:val="26"/>
                <w:szCs w:val="26"/>
              </w:rPr>
            </w:pPr>
          </w:p>
          <w:p w14:paraId="38F2EE69" w14:textId="6D47CA68" w:rsidR="00CF2224" w:rsidRPr="005D6377" w:rsidRDefault="00CF2224" w:rsidP="00DA1133">
            <w:pPr>
              <w:keepNext/>
              <w:spacing w:line="240" w:lineRule="auto"/>
              <w:ind w:left="1" w:hanging="3"/>
              <w:jc w:val="center"/>
              <w:textDirection w:val="lrTb"/>
              <w:rPr>
                <w:rFonts w:ascii="Times New Roman" w:hAnsi="Times New Roman" w:cs="Times New Roman"/>
                <w:color w:val="auto"/>
                <w:sz w:val="26"/>
                <w:szCs w:val="26"/>
              </w:rPr>
            </w:pPr>
            <w:r w:rsidRPr="005D6377">
              <w:rPr>
                <w:rFonts w:ascii="Times New Roman" w:hAnsi="Times New Roman" w:cs="Times New Roman"/>
                <w:color w:val="auto"/>
                <w:sz w:val="26"/>
                <w:szCs w:val="26"/>
              </w:rPr>
              <w:t>Số</w:t>
            </w:r>
            <w:r w:rsidR="00DA1133">
              <w:rPr>
                <w:rFonts w:ascii="Times New Roman" w:hAnsi="Times New Roman" w:cs="Times New Roman"/>
                <w:color w:val="auto"/>
                <w:sz w:val="26"/>
                <w:szCs w:val="26"/>
              </w:rPr>
              <w:t xml:space="preserve">: </w:t>
            </w:r>
            <w:r w:rsidR="000E23F4">
              <w:rPr>
                <w:rFonts w:ascii="Times New Roman" w:hAnsi="Times New Roman" w:cs="Times New Roman"/>
                <w:color w:val="auto"/>
                <w:sz w:val="26"/>
                <w:szCs w:val="26"/>
                <w:lang w:val="en-US"/>
              </w:rPr>
              <w:t xml:space="preserve">                </w:t>
            </w:r>
            <w:r w:rsidR="00641AE6" w:rsidRPr="005D6377">
              <w:rPr>
                <w:rFonts w:ascii="Times New Roman" w:hAnsi="Times New Roman" w:cs="Times New Roman"/>
                <w:color w:val="auto"/>
                <w:sz w:val="26"/>
                <w:szCs w:val="26"/>
                <w:lang w:val="en-US"/>
              </w:rPr>
              <w:t>/202</w:t>
            </w:r>
            <w:r w:rsidR="000E23F4">
              <w:rPr>
                <w:rFonts w:ascii="Times New Roman" w:hAnsi="Times New Roman" w:cs="Times New Roman"/>
                <w:color w:val="auto"/>
                <w:sz w:val="26"/>
                <w:szCs w:val="26"/>
                <w:lang w:val="en-US"/>
              </w:rPr>
              <w:t>6</w:t>
            </w:r>
            <w:r w:rsidRPr="005D6377">
              <w:rPr>
                <w:rFonts w:ascii="Times New Roman" w:hAnsi="Times New Roman" w:cs="Times New Roman"/>
                <w:color w:val="auto"/>
                <w:sz w:val="26"/>
                <w:szCs w:val="26"/>
              </w:rPr>
              <w:t>/TT-</w:t>
            </w:r>
            <w:r w:rsidRPr="005D6377">
              <w:rPr>
                <w:rFonts w:ascii="Times New Roman" w:hAnsi="Times New Roman" w:cs="Times New Roman"/>
                <w:color w:val="auto"/>
                <w:sz w:val="26"/>
                <w:szCs w:val="26"/>
                <w:lang w:val="en-US"/>
              </w:rPr>
              <w:t>BCT</w:t>
            </w:r>
          </w:p>
        </w:tc>
        <w:tc>
          <w:tcPr>
            <w:tcW w:w="6407" w:type="dxa"/>
          </w:tcPr>
          <w:p w14:paraId="5AB0FBF3" w14:textId="77777777" w:rsidR="0045095E" w:rsidRDefault="0045095E" w:rsidP="006417AD">
            <w:pPr>
              <w:keepNext/>
              <w:spacing w:line="240" w:lineRule="auto"/>
              <w:ind w:left="1" w:hanging="3"/>
              <w:jc w:val="center"/>
              <w:textDirection w:val="lrTb"/>
              <w:rPr>
                <w:rFonts w:ascii="Times New Roman" w:hAnsi="Times New Roman" w:cs="Times New Roman"/>
                <w:i/>
                <w:color w:val="auto"/>
                <w:sz w:val="27"/>
                <w:szCs w:val="27"/>
              </w:rPr>
            </w:pPr>
          </w:p>
          <w:p w14:paraId="52BE6FE5" w14:textId="2027C8E9" w:rsidR="00CF2224" w:rsidRPr="00E95FEE" w:rsidRDefault="00CF2224" w:rsidP="00DA1133">
            <w:pPr>
              <w:keepNext/>
              <w:spacing w:line="240" w:lineRule="auto"/>
              <w:ind w:left="1" w:hanging="3"/>
              <w:jc w:val="center"/>
              <w:textDirection w:val="lrTb"/>
              <w:rPr>
                <w:rFonts w:ascii="Times New Roman" w:hAnsi="Times New Roman" w:cs="Times New Roman"/>
                <w:i/>
                <w:color w:val="auto"/>
                <w:sz w:val="27"/>
                <w:szCs w:val="27"/>
              </w:rPr>
            </w:pPr>
            <w:r w:rsidRPr="006417AD">
              <w:rPr>
                <w:rFonts w:ascii="Times New Roman" w:hAnsi="Times New Roman" w:cs="Times New Roman"/>
                <w:i/>
                <w:color w:val="auto"/>
                <w:sz w:val="27"/>
                <w:szCs w:val="27"/>
              </w:rPr>
              <w:t xml:space="preserve">Hà Nội, ngày </w:t>
            </w:r>
            <w:r w:rsidR="000E23F4" w:rsidRPr="00E95FEE">
              <w:rPr>
                <w:rFonts w:ascii="Times New Roman" w:hAnsi="Times New Roman" w:cs="Times New Roman"/>
                <w:i/>
                <w:color w:val="auto"/>
                <w:sz w:val="27"/>
                <w:szCs w:val="27"/>
              </w:rPr>
              <w:t xml:space="preserve">        </w:t>
            </w:r>
            <w:r w:rsidR="00641AE6" w:rsidRPr="00E95FEE">
              <w:rPr>
                <w:rFonts w:ascii="Times New Roman" w:hAnsi="Times New Roman" w:cs="Times New Roman"/>
                <w:i/>
                <w:color w:val="auto"/>
                <w:sz w:val="27"/>
                <w:szCs w:val="27"/>
              </w:rPr>
              <w:t xml:space="preserve"> </w:t>
            </w:r>
            <w:r w:rsidRPr="006417AD">
              <w:rPr>
                <w:rFonts w:ascii="Times New Roman" w:hAnsi="Times New Roman" w:cs="Times New Roman"/>
                <w:i/>
                <w:color w:val="auto"/>
                <w:sz w:val="27"/>
                <w:szCs w:val="27"/>
              </w:rPr>
              <w:t>tháng</w:t>
            </w:r>
            <w:r w:rsidR="00DA1133" w:rsidRPr="00E95FEE">
              <w:rPr>
                <w:rFonts w:ascii="Times New Roman" w:hAnsi="Times New Roman" w:cs="Times New Roman"/>
                <w:i/>
                <w:color w:val="auto"/>
                <w:sz w:val="27"/>
                <w:szCs w:val="27"/>
              </w:rPr>
              <w:t xml:space="preserve"> </w:t>
            </w:r>
            <w:r w:rsidR="000E23F4" w:rsidRPr="00E95FEE">
              <w:rPr>
                <w:rFonts w:ascii="Times New Roman" w:hAnsi="Times New Roman" w:cs="Times New Roman"/>
                <w:i/>
                <w:color w:val="auto"/>
                <w:sz w:val="27"/>
                <w:szCs w:val="27"/>
              </w:rPr>
              <w:t xml:space="preserve">          </w:t>
            </w:r>
            <w:r w:rsidRPr="006417AD">
              <w:rPr>
                <w:rFonts w:ascii="Times New Roman" w:hAnsi="Times New Roman" w:cs="Times New Roman"/>
                <w:i/>
                <w:color w:val="auto"/>
                <w:sz w:val="27"/>
                <w:szCs w:val="27"/>
              </w:rPr>
              <w:t xml:space="preserve"> năm 202</w:t>
            </w:r>
            <w:r w:rsidR="000E23F4" w:rsidRPr="00E95FEE">
              <w:rPr>
                <w:rFonts w:ascii="Times New Roman" w:hAnsi="Times New Roman" w:cs="Times New Roman"/>
                <w:i/>
                <w:color w:val="auto"/>
                <w:sz w:val="27"/>
                <w:szCs w:val="27"/>
              </w:rPr>
              <w:t>6</w:t>
            </w:r>
          </w:p>
        </w:tc>
      </w:tr>
    </w:tbl>
    <w:p w14:paraId="5BE84C21" w14:textId="6B2981A5" w:rsidR="00C715F9" w:rsidRPr="005D6377" w:rsidRDefault="00E95FEE" w:rsidP="00CF2224">
      <w:pPr>
        <w:ind w:leftChars="0" w:left="0" w:firstLineChars="0" w:firstLine="0"/>
        <w:rPr>
          <w:color w:val="auto"/>
        </w:rPr>
      </w:pPr>
      <w:r w:rsidRPr="00EE7BC5">
        <w:rPr>
          <w:noProof/>
        </w:rPr>
        <mc:AlternateContent>
          <mc:Choice Requires="wps">
            <w:drawing>
              <wp:anchor distT="0" distB="0" distL="114300" distR="114300" simplePos="0" relativeHeight="251660800" behindDoc="0" locked="0" layoutInCell="1" hidden="0" allowOverlap="1" wp14:anchorId="0B72FF4F" wp14:editId="3F7976D5">
                <wp:simplePos x="0" y="0"/>
                <wp:positionH relativeFrom="column">
                  <wp:posOffset>-889221</wp:posOffset>
                </wp:positionH>
                <wp:positionV relativeFrom="paragraph">
                  <wp:posOffset>892037</wp:posOffset>
                </wp:positionV>
                <wp:extent cx="1266825" cy="556591"/>
                <wp:effectExtent l="0" t="0" r="28575" b="15240"/>
                <wp:wrapNone/>
                <wp:docPr id="3" name="Rectangle 3"/>
                <wp:cNvGraphicFramePr/>
                <a:graphic xmlns:a="http://schemas.openxmlformats.org/drawingml/2006/main">
                  <a:graphicData uri="http://schemas.microsoft.com/office/word/2010/wordprocessingShape">
                    <wps:wsp>
                      <wps:cNvSpPr/>
                      <wps:spPr>
                        <a:xfrm>
                          <a:off x="0" y="0"/>
                          <a:ext cx="1266825" cy="556591"/>
                        </a:xfrm>
                        <a:prstGeom prst="rect">
                          <a:avLst/>
                        </a:prstGeom>
                        <a:solidFill>
                          <a:srgbClr val="FFFFFF"/>
                        </a:solidFill>
                        <a:ln w="9525" cap="flat" cmpd="sng">
                          <a:solidFill>
                            <a:srgbClr val="000000"/>
                          </a:solidFill>
                          <a:prstDash val="solid"/>
                          <a:miter lim="0"/>
                          <a:headEnd type="none" w="sm" len="sm"/>
                          <a:tailEnd type="none" w="sm" len="sm"/>
                        </a:ln>
                      </wps:spPr>
                      <wps:txbx>
                        <w:txbxContent>
                          <w:p w14:paraId="1D8EAB19" w14:textId="77777777" w:rsidR="00E95FEE" w:rsidRPr="00E95FEE" w:rsidRDefault="00E95FEE" w:rsidP="00E95FEE">
                            <w:pPr>
                              <w:spacing w:line="251" w:lineRule="auto"/>
                              <w:ind w:left="1" w:hanging="3"/>
                              <w:jc w:val="center"/>
                              <w:rPr>
                                <w:rFonts w:ascii="Times New Roman" w:hAnsi="Times New Roman" w:cs="Times New Roman"/>
                              </w:rPr>
                            </w:pPr>
                            <w:r w:rsidRPr="00E95FEE">
                              <w:rPr>
                                <w:rFonts w:ascii="Times New Roman" w:hAnsi="Times New Roman" w:cs="Times New Roman"/>
                                <w:b/>
                                <w:sz w:val="26"/>
                              </w:rPr>
                              <w:t>DỰ THẢO</w:t>
                            </w:r>
                          </w:p>
                          <w:p w14:paraId="0546A4BE" w14:textId="77ECC53B" w:rsidR="00E95FEE" w:rsidRPr="00E95FEE" w:rsidRDefault="00E95FEE" w:rsidP="00E95FEE">
                            <w:pPr>
                              <w:spacing w:line="251" w:lineRule="auto"/>
                              <w:ind w:left="1" w:hanging="3"/>
                              <w:jc w:val="center"/>
                              <w:rPr>
                                <w:rFonts w:ascii="Times New Roman" w:hAnsi="Times New Roman" w:cs="Times New Roman"/>
                              </w:rPr>
                            </w:pPr>
                            <w:r w:rsidRPr="00E95FEE">
                              <w:rPr>
                                <w:rFonts w:ascii="Times New Roman" w:hAnsi="Times New Roman" w:cs="Times New Roman"/>
                                <w:b/>
                                <w:sz w:val="26"/>
                              </w:rPr>
                              <w:t>(</w:t>
                            </w:r>
                            <w:r w:rsidR="00D3190C">
                              <w:rPr>
                                <w:rFonts w:ascii="Times New Roman" w:hAnsi="Times New Roman" w:cs="Times New Roman"/>
                                <w:b/>
                                <w:sz w:val="26"/>
                                <w:lang w:val="en-US"/>
                              </w:rPr>
                              <w:t>2</w:t>
                            </w:r>
                            <w:r w:rsidR="00AC1D40">
                              <w:rPr>
                                <w:rFonts w:ascii="Times New Roman" w:hAnsi="Times New Roman" w:cs="Times New Roman"/>
                                <w:b/>
                                <w:sz w:val="26"/>
                                <w:lang w:val="en-US"/>
                              </w:rPr>
                              <w:t>2</w:t>
                            </w:r>
                            <w:r w:rsidRPr="00E95FEE">
                              <w:rPr>
                                <w:rFonts w:ascii="Times New Roman" w:hAnsi="Times New Roman" w:cs="Times New Roman"/>
                                <w:b/>
                                <w:sz w:val="26"/>
                              </w:rPr>
                              <w:t>.</w:t>
                            </w:r>
                            <w:r w:rsidR="007B0B43">
                              <w:rPr>
                                <w:rFonts w:ascii="Times New Roman" w:hAnsi="Times New Roman" w:cs="Times New Roman"/>
                                <w:b/>
                                <w:sz w:val="26"/>
                                <w:lang w:val="en-US"/>
                              </w:rPr>
                              <w:t>8</w:t>
                            </w:r>
                            <w:r w:rsidRPr="00E95FEE">
                              <w:rPr>
                                <w:rFonts w:ascii="Times New Roman" w:hAnsi="Times New Roman" w:cs="Times New Roman"/>
                                <w:b/>
                                <w:sz w:val="26"/>
                              </w:rPr>
                              <w:t>.2026)</w:t>
                            </w: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0B72FF4F" id="Rectangle 3" o:spid="_x0000_s1026" style="position:absolute;margin-left:-70pt;margin-top:70.25pt;width:99.75pt;height:43.85pt;z-index:2516608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">
                <v:stroke startarrowwidth="narrow" startarrowlength="short" endarrowwidth="narrow" endarrowlength="short" miterlimit="0"/>
                <v:textbox inset="2.53958mm,1.2694mm,2.53958mm,1.2694mm">
                  <w:txbxContent>
                    <w:p w14:paraId="1D8EAB19" w14:textId="77777777" w:rsidR="00E95FEE" w:rsidRPr="00E95FEE" w:rsidRDefault="00E95FEE" w:rsidP="00E95FEE">
                      <w:pPr>
                        <w:spacing w:line="251" w:lineRule="auto"/>
                        <w:ind w:left="1" w:hanging="3"/>
                        <w:jc w:val="center"/>
                        <w:rPr>
                          <w:rFonts w:ascii="Times New Roman" w:hAnsi="Times New Roman" w:cs="Times New Roman"/>
                        </w:rPr>
                      </w:pPr>
                      <w:r w:rsidRPr="00E95FEE">
                        <w:rPr>
                          <w:rFonts w:ascii="Times New Roman" w:hAnsi="Times New Roman" w:cs="Times New Roman"/>
                          <w:b/>
                          <w:sz w:val="26"/>
                        </w:rPr>
                        <w:t>DỰ THẢO</w:t>
                      </w:r>
                    </w:p>
                    <w:p w14:paraId="0546A4BE" w14:textId="77ECC53B" w:rsidR="00E95FEE" w:rsidRPr="00E95FEE" w:rsidRDefault="00E95FEE" w:rsidP="00E95FEE">
                      <w:pPr>
                        <w:spacing w:line="251" w:lineRule="auto"/>
                        <w:ind w:left="1" w:hanging="3"/>
                        <w:jc w:val="center"/>
                        <w:rPr>
                          <w:rFonts w:ascii="Times New Roman" w:hAnsi="Times New Roman" w:cs="Times New Roman"/>
                        </w:rPr>
                      </w:pPr>
                      <w:r w:rsidRPr="00E95FEE">
                        <w:rPr>
                          <w:rFonts w:ascii="Times New Roman" w:hAnsi="Times New Roman" w:cs="Times New Roman"/>
                          <w:b/>
                          <w:sz w:val="26"/>
                        </w:rPr>
                        <w:t>(</w:t>
                      </w:r>
                      <w:r w:rsidR="00D3190C">
                        <w:rPr>
                          <w:rFonts w:ascii="Times New Roman" w:hAnsi="Times New Roman" w:cs="Times New Roman"/>
                          <w:b/>
                          <w:sz w:val="26"/>
                          <w:lang w:val="en-US"/>
                        </w:rPr>
                        <w:t>2</w:t>
                      </w:r>
                      <w:r w:rsidR="00AC1D40">
                        <w:rPr>
                          <w:rFonts w:ascii="Times New Roman" w:hAnsi="Times New Roman" w:cs="Times New Roman"/>
                          <w:b/>
                          <w:sz w:val="26"/>
                          <w:lang w:val="en-US"/>
                        </w:rPr>
                        <w:t>2</w:t>
                      </w:r>
                      <w:r w:rsidRPr="00E95FEE">
                        <w:rPr>
                          <w:rFonts w:ascii="Times New Roman" w:hAnsi="Times New Roman" w:cs="Times New Roman"/>
                          <w:b/>
                          <w:sz w:val="26"/>
                        </w:rPr>
                        <w:t>.</w:t>
                      </w:r>
                      <w:r w:rsidR="007B0B43">
                        <w:rPr>
                          <w:rFonts w:ascii="Times New Roman" w:hAnsi="Times New Roman" w:cs="Times New Roman"/>
                          <w:b/>
                          <w:sz w:val="26"/>
                          <w:lang w:val="en-US"/>
                        </w:rPr>
                        <w:t>8</w:t>
                      </w:r>
                      <w:r w:rsidRPr="00E95FEE">
                        <w:rPr>
                          <w:rFonts w:ascii="Times New Roman" w:hAnsi="Times New Roman" w:cs="Times New Roman"/>
                          <w:b/>
                          <w:sz w:val="26"/>
                        </w:rPr>
                        <w:t>.2026)</w:t>
                      </w:r>
                    </w:p>
                  </w:txbxContent>
                </v:textbox>
              </v:rect>
            </w:pict>
          </mc:Fallback>
        </mc:AlternateContent>
      </w:r>
    </w:p>
    <w:p w14:paraId="79BD729D" w14:textId="4D9E3782" w:rsidR="00C715F9" w:rsidRPr="005D6377" w:rsidRDefault="00BE3BAD" w:rsidP="006417AD">
      <w:pPr>
        <w:spacing w:before="240"/>
        <w:ind w:leftChars="0" w:left="0" w:firstLineChars="0" w:firstLine="0"/>
        <w:jc w:val="center"/>
        <w:rPr>
          <w:rFonts w:ascii="Times New Roman" w:eastAsia="Times New Roman" w:hAnsi="Times New Roman" w:cs="Times New Roman"/>
          <w:color w:val="auto"/>
          <w:sz w:val="28"/>
          <w:szCs w:val="28"/>
        </w:rPr>
      </w:pPr>
      <w:bookmarkStart w:id="0" w:name="bookmark=id.gjdgxs" w:colFirst="0" w:colLast="0"/>
      <w:bookmarkEnd w:id="0"/>
      <w:r w:rsidRPr="005D6377">
        <w:rPr>
          <w:rFonts w:ascii="Times New Roman" w:eastAsia="Times New Roman" w:hAnsi="Times New Roman" w:cs="Times New Roman"/>
          <w:b/>
          <w:color w:val="auto"/>
          <w:sz w:val="28"/>
          <w:szCs w:val="28"/>
        </w:rPr>
        <w:t>THÔNG TƯ</w:t>
      </w:r>
      <w:bookmarkStart w:id="1" w:name="bookmark=id.30j0zll" w:colFirst="0" w:colLast="0"/>
      <w:bookmarkEnd w:id="1"/>
    </w:p>
    <w:p w14:paraId="70E41CB1" w14:textId="77777777" w:rsidR="0077538A" w:rsidRPr="00D3190C" w:rsidRDefault="0077538A" w:rsidP="00E972B4">
      <w:pPr>
        <w:spacing w:before="60" w:after="240" w:line="252" w:lineRule="auto"/>
        <w:ind w:leftChars="0" w:left="0" w:firstLineChars="0" w:firstLine="0"/>
        <w:jc w:val="center"/>
        <w:rPr>
          <w:rFonts w:ascii="Times New Roman" w:eastAsia="Times New Roman" w:hAnsi="Times New Roman" w:cs="Times New Roman"/>
          <w:b/>
          <w:color w:val="auto"/>
          <w:sz w:val="28"/>
          <w:szCs w:val="28"/>
        </w:rPr>
      </w:pPr>
    </w:p>
    <w:p w14:paraId="73E2EF10" w14:textId="14CF545C" w:rsidR="009A3E7A" w:rsidRPr="00E95FEE" w:rsidRDefault="003867CC" w:rsidP="00E972B4">
      <w:pPr>
        <w:spacing w:before="60" w:after="240" w:line="252" w:lineRule="auto"/>
        <w:ind w:leftChars="0" w:left="0" w:firstLineChars="0" w:firstLine="0"/>
        <w:jc w:val="center"/>
        <w:rPr>
          <w:rFonts w:ascii="Times New Roman" w:eastAsia="Times New Roman" w:hAnsi="Times New Roman" w:cs="Times New Roman"/>
          <w:color w:val="auto"/>
          <w:sz w:val="28"/>
          <w:szCs w:val="28"/>
        </w:rPr>
      </w:pPr>
      <w:r w:rsidRPr="006417AD">
        <w:rPr>
          <w:rFonts w:ascii="Times New Roman" w:hAnsi="Times New Roman" w:cs="Times New Roman"/>
          <w:noProof/>
          <w:color w:val="auto"/>
          <w:sz w:val="28"/>
          <w:szCs w:val="28"/>
        </w:rPr>
        <mc:AlternateContent>
          <mc:Choice Requires="wps">
            <w:drawing>
              <wp:anchor distT="4294967294" distB="4294967294" distL="114300" distR="114300" simplePos="0" relativeHeight="251658752" behindDoc="0" locked="0" layoutInCell="1" allowOverlap="1" wp14:anchorId="65ACE8BC" wp14:editId="72910CAB">
                <wp:simplePos x="0" y="0"/>
                <wp:positionH relativeFrom="column">
                  <wp:posOffset>2064385</wp:posOffset>
                </wp:positionH>
                <wp:positionV relativeFrom="paragraph">
                  <wp:posOffset>1016634</wp:posOffset>
                </wp:positionV>
                <wp:extent cx="1838325" cy="0"/>
                <wp:effectExtent l="0" t="0" r="0" b="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38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F1E793" id="Line 2" o:spid="_x0000_s1026" style="position:absolute;flip:y;z-index:2516587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2.55pt,80.05pt" to="307.3pt,8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"/>
            </w:pict>
          </mc:Fallback>
        </mc:AlternateContent>
      </w:r>
      <w:r w:rsidR="00BE3BAD" w:rsidRPr="006417AD">
        <w:rPr>
          <w:rFonts w:ascii="Times New Roman" w:eastAsia="Times New Roman" w:hAnsi="Times New Roman" w:cs="Times New Roman"/>
          <w:b/>
          <w:color w:val="auto"/>
          <w:sz w:val="28"/>
          <w:szCs w:val="28"/>
        </w:rPr>
        <w:t xml:space="preserve">Sửa đổi, bổ sung </w:t>
      </w:r>
      <w:bookmarkStart w:id="2" w:name="_Hlk190259558"/>
      <w:r w:rsidR="003155B2" w:rsidRPr="00E95FEE">
        <w:rPr>
          <w:rFonts w:ascii="Times New Roman" w:eastAsia="Times New Roman" w:hAnsi="Times New Roman" w:cs="Times New Roman"/>
          <w:b/>
          <w:color w:val="auto"/>
          <w:sz w:val="28"/>
          <w:szCs w:val="28"/>
        </w:rPr>
        <w:t xml:space="preserve">một số điều của </w:t>
      </w:r>
      <w:r w:rsidR="00E62C5D" w:rsidRPr="006417AD">
        <w:rPr>
          <w:rFonts w:ascii="Times New Roman" w:eastAsia="Times New Roman" w:hAnsi="Times New Roman" w:cs="Times New Roman"/>
          <w:b/>
          <w:color w:val="auto"/>
          <w:sz w:val="28"/>
          <w:szCs w:val="28"/>
        </w:rPr>
        <w:t xml:space="preserve">Thông tư số 09/2025/TT-BCT ngày 01 tháng 02 năm 2025 </w:t>
      </w:r>
      <w:r w:rsidR="00677115" w:rsidRPr="00E95FEE">
        <w:rPr>
          <w:rFonts w:ascii="Times New Roman" w:eastAsia="Times New Roman" w:hAnsi="Times New Roman" w:cs="Times New Roman"/>
          <w:b/>
          <w:color w:val="auto"/>
          <w:sz w:val="28"/>
          <w:szCs w:val="28"/>
        </w:rPr>
        <w:t xml:space="preserve">của Bộ trưởng Bộ Công Thương </w:t>
      </w:r>
      <w:r w:rsidR="00E62C5D" w:rsidRPr="006417AD">
        <w:rPr>
          <w:rFonts w:ascii="Times New Roman" w:eastAsia="Times New Roman" w:hAnsi="Times New Roman" w:cs="Times New Roman"/>
          <w:b/>
          <w:color w:val="auto"/>
          <w:sz w:val="28"/>
          <w:szCs w:val="28"/>
        </w:rPr>
        <w:t>quy định hồ sơ, trình tự, thủ tục, phương pháp xác định, phê duyệt khung giá phát điện; quy định hồ sơ, trình tự, thủ tục xây dựng, phê duyệt khung giá nhập khẩu điện</w:t>
      </w:r>
      <w:bookmarkEnd w:id="2"/>
    </w:p>
    <w:p w14:paraId="63FA26BB" w14:textId="141DB111" w:rsidR="009A3E7A" w:rsidRPr="00E95FEE" w:rsidRDefault="00F412B5" w:rsidP="00E972B4">
      <w:pPr>
        <w:spacing w:before="400" w:after="60" w:line="252" w:lineRule="auto"/>
        <w:ind w:leftChars="0" w:left="0" w:firstLineChars="0" w:firstLine="567"/>
        <w:jc w:val="both"/>
        <w:rPr>
          <w:rFonts w:ascii="Times New Roman" w:eastAsia="Times New Roman" w:hAnsi="Times New Roman" w:cs="Times New Roman"/>
          <w:i/>
          <w:color w:val="auto"/>
          <w:sz w:val="28"/>
          <w:szCs w:val="28"/>
        </w:rPr>
      </w:pPr>
      <w:r w:rsidRPr="00E95FEE">
        <w:rPr>
          <w:rFonts w:ascii="Times New Roman" w:eastAsia="Times New Roman" w:hAnsi="Times New Roman" w:cs="Times New Roman"/>
          <w:i/>
          <w:color w:val="auto"/>
          <w:sz w:val="28"/>
          <w:szCs w:val="28"/>
        </w:rPr>
        <w:t>Căn cứ Luật Điện lực ngày 30 tháng 11 năm 2024</w:t>
      </w:r>
      <w:r w:rsidR="00A4313E" w:rsidRPr="00A4313E">
        <w:rPr>
          <w:rFonts w:ascii="Times New Roman" w:eastAsia="Times New Roman" w:hAnsi="Times New Roman" w:cs="Times New Roman"/>
          <w:i/>
          <w:color w:val="auto"/>
          <w:sz w:val="28"/>
          <w:szCs w:val="28"/>
        </w:rPr>
        <w:t xml:space="preserve"> được sửa đổi, bổ sung bởi Luật số 94</w:t>
      </w:r>
      <w:r w:rsidR="00523F13" w:rsidRPr="00523F13">
        <w:rPr>
          <w:rFonts w:ascii="Times New Roman" w:eastAsia="Times New Roman" w:hAnsi="Times New Roman" w:cs="Times New Roman"/>
          <w:i/>
          <w:color w:val="auto"/>
          <w:sz w:val="28"/>
          <w:szCs w:val="28"/>
        </w:rPr>
        <w:t>/2025/QH15</w:t>
      </w:r>
      <w:r w:rsidRPr="00E95FEE">
        <w:rPr>
          <w:rFonts w:ascii="Times New Roman" w:eastAsia="Times New Roman" w:hAnsi="Times New Roman" w:cs="Times New Roman"/>
          <w:i/>
          <w:color w:val="auto"/>
          <w:sz w:val="28"/>
          <w:szCs w:val="28"/>
        </w:rPr>
        <w:t>;</w:t>
      </w:r>
      <w:r w:rsidR="009A3E7A" w:rsidRPr="00E95FEE">
        <w:rPr>
          <w:rFonts w:ascii="Times New Roman" w:eastAsia="Times New Roman" w:hAnsi="Times New Roman" w:cs="Times New Roman"/>
          <w:i/>
          <w:color w:val="auto"/>
          <w:sz w:val="28"/>
          <w:szCs w:val="28"/>
        </w:rPr>
        <w:t xml:space="preserve"> </w:t>
      </w:r>
    </w:p>
    <w:p w14:paraId="0EACBFC2" w14:textId="46DF0CFA" w:rsidR="009A3E7A" w:rsidRPr="00E95FEE" w:rsidRDefault="009A3E7A" w:rsidP="00E972B4">
      <w:pPr>
        <w:spacing w:before="60" w:after="60" w:line="252" w:lineRule="auto"/>
        <w:ind w:leftChars="0" w:left="0" w:firstLineChars="0" w:firstLine="567"/>
        <w:jc w:val="both"/>
        <w:rPr>
          <w:rFonts w:ascii="Times New Roman" w:eastAsia="Times New Roman" w:hAnsi="Times New Roman" w:cs="Times New Roman"/>
          <w:i/>
          <w:color w:val="auto"/>
          <w:sz w:val="28"/>
          <w:szCs w:val="28"/>
        </w:rPr>
      </w:pPr>
      <w:r w:rsidRPr="00E95FEE">
        <w:rPr>
          <w:rFonts w:ascii="Times New Roman" w:eastAsia="Times New Roman" w:hAnsi="Times New Roman" w:cs="Times New Roman"/>
          <w:i/>
          <w:iCs/>
          <w:color w:val="auto"/>
          <w:sz w:val="28"/>
          <w:szCs w:val="28"/>
        </w:rPr>
        <w:t>Căn cứ Nghị định số 40/2025/NĐ-CP ngày 26 tháng 02 năm 2025 của Chính phủ quy định chức năng, nhiệm vụ, quyền hạn và cơ cấu tổ chức của Bộ Công Thương</w:t>
      </w:r>
      <w:r w:rsidR="00523F13" w:rsidRPr="00523F13">
        <w:rPr>
          <w:rFonts w:ascii="Times New Roman" w:eastAsia="Times New Roman" w:hAnsi="Times New Roman" w:cs="Times New Roman"/>
          <w:i/>
          <w:iCs/>
          <w:color w:val="auto"/>
          <w:sz w:val="28"/>
          <w:szCs w:val="28"/>
        </w:rPr>
        <w:t>, được sửa đổi, bổ sung bởi Nghị định số 109/2025/NĐ-CP và Nghị định số 193/2025/NĐ-C</w:t>
      </w:r>
      <w:r w:rsidR="00523F13" w:rsidRPr="00B56067">
        <w:rPr>
          <w:rFonts w:ascii="Times New Roman" w:eastAsia="Times New Roman" w:hAnsi="Times New Roman" w:cs="Times New Roman"/>
          <w:i/>
          <w:iCs/>
          <w:color w:val="auto"/>
          <w:sz w:val="28"/>
          <w:szCs w:val="28"/>
        </w:rPr>
        <w:t>P</w:t>
      </w:r>
      <w:r w:rsidRPr="00E95FEE">
        <w:rPr>
          <w:rFonts w:ascii="Times New Roman" w:eastAsia="Times New Roman" w:hAnsi="Times New Roman" w:cs="Times New Roman"/>
          <w:i/>
          <w:iCs/>
          <w:color w:val="auto"/>
          <w:sz w:val="28"/>
          <w:szCs w:val="28"/>
        </w:rPr>
        <w:t>;</w:t>
      </w:r>
    </w:p>
    <w:p w14:paraId="14453791" w14:textId="77777777" w:rsidR="00C715F9" w:rsidRPr="006417AD" w:rsidRDefault="00BE3BAD" w:rsidP="00E972B4">
      <w:pPr>
        <w:spacing w:before="60" w:after="60" w:line="252" w:lineRule="auto"/>
        <w:ind w:leftChars="0" w:left="-2" w:firstLineChars="210" w:firstLine="588"/>
        <w:jc w:val="both"/>
        <w:rPr>
          <w:rFonts w:ascii="Times New Roman" w:eastAsia="Times New Roman" w:hAnsi="Times New Roman" w:cs="Times New Roman"/>
          <w:color w:val="auto"/>
          <w:sz w:val="28"/>
          <w:szCs w:val="28"/>
        </w:rPr>
      </w:pPr>
      <w:r w:rsidRPr="006417AD">
        <w:rPr>
          <w:rFonts w:ascii="Times New Roman" w:eastAsia="Times New Roman" w:hAnsi="Times New Roman" w:cs="Times New Roman"/>
          <w:i/>
          <w:color w:val="auto"/>
          <w:sz w:val="28"/>
          <w:szCs w:val="28"/>
        </w:rPr>
        <w:t>Theo đề nghị của Cục trưởng Cục Điện lực;</w:t>
      </w:r>
    </w:p>
    <w:p w14:paraId="0A436F22" w14:textId="47234E7C" w:rsidR="0077538A" w:rsidRPr="00092596" w:rsidRDefault="00BE3BAD" w:rsidP="00531A1D">
      <w:pPr>
        <w:spacing w:before="60" w:after="60" w:line="252" w:lineRule="auto"/>
        <w:ind w:leftChars="0" w:left="-2" w:firstLineChars="0" w:firstLine="569"/>
        <w:jc w:val="both"/>
        <w:rPr>
          <w:rFonts w:ascii="Times New Roman" w:eastAsia="Times New Roman" w:hAnsi="Times New Roman" w:cs="Times New Roman"/>
          <w:b/>
          <w:color w:val="auto"/>
          <w:sz w:val="28"/>
          <w:szCs w:val="28"/>
        </w:rPr>
      </w:pPr>
      <w:r w:rsidRPr="006417AD">
        <w:rPr>
          <w:rFonts w:ascii="Times New Roman" w:eastAsia="Times New Roman" w:hAnsi="Times New Roman" w:cs="Times New Roman"/>
          <w:i/>
          <w:color w:val="auto"/>
          <w:sz w:val="28"/>
          <w:szCs w:val="28"/>
        </w:rPr>
        <w:t xml:space="preserve">Bộ trưởng Bộ Công Thương ban hành Thông tư sửa đổi, bổ sung </w:t>
      </w:r>
      <w:r w:rsidR="003155B2" w:rsidRPr="003155B2">
        <w:rPr>
          <w:rFonts w:ascii="Times New Roman" w:eastAsia="Times New Roman" w:hAnsi="Times New Roman" w:cs="Times New Roman"/>
          <w:i/>
          <w:color w:val="auto"/>
          <w:sz w:val="28"/>
          <w:szCs w:val="28"/>
        </w:rPr>
        <w:t xml:space="preserve">một số điều </w:t>
      </w:r>
      <w:r w:rsidR="003155B2" w:rsidRPr="00E95FEE">
        <w:rPr>
          <w:rFonts w:ascii="Times New Roman" w:eastAsia="Times New Roman" w:hAnsi="Times New Roman" w:cs="Times New Roman"/>
          <w:i/>
          <w:color w:val="auto"/>
          <w:sz w:val="28"/>
          <w:szCs w:val="28"/>
        </w:rPr>
        <w:t xml:space="preserve">của </w:t>
      </w:r>
      <w:r w:rsidRPr="006417AD">
        <w:rPr>
          <w:rFonts w:ascii="Times New Roman" w:eastAsia="Times New Roman" w:hAnsi="Times New Roman" w:cs="Times New Roman"/>
          <w:i/>
          <w:color w:val="auto"/>
          <w:sz w:val="28"/>
          <w:szCs w:val="28"/>
        </w:rPr>
        <w:t xml:space="preserve">Thông tư số </w:t>
      </w:r>
      <w:r w:rsidR="00E62C5D" w:rsidRPr="00E95FEE">
        <w:rPr>
          <w:rFonts w:ascii="Times New Roman" w:eastAsia="Times New Roman" w:hAnsi="Times New Roman" w:cs="Times New Roman"/>
          <w:i/>
          <w:color w:val="auto"/>
          <w:sz w:val="28"/>
          <w:szCs w:val="28"/>
        </w:rPr>
        <w:t>09</w:t>
      </w:r>
      <w:r w:rsidRPr="006417AD">
        <w:rPr>
          <w:rFonts w:ascii="Times New Roman" w:eastAsia="Times New Roman" w:hAnsi="Times New Roman" w:cs="Times New Roman"/>
          <w:i/>
          <w:color w:val="auto"/>
          <w:sz w:val="28"/>
          <w:szCs w:val="28"/>
        </w:rPr>
        <w:t>/20</w:t>
      </w:r>
      <w:r w:rsidR="00E62C5D" w:rsidRPr="00E95FEE">
        <w:rPr>
          <w:rFonts w:ascii="Times New Roman" w:eastAsia="Times New Roman" w:hAnsi="Times New Roman" w:cs="Times New Roman"/>
          <w:i/>
          <w:color w:val="auto"/>
          <w:sz w:val="28"/>
          <w:szCs w:val="28"/>
        </w:rPr>
        <w:t>25</w:t>
      </w:r>
      <w:r w:rsidRPr="006417AD">
        <w:rPr>
          <w:rFonts w:ascii="Times New Roman" w:eastAsia="Times New Roman" w:hAnsi="Times New Roman" w:cs="Times New Roman"/>
          <w:i/>
          <w:color w:val="auto"/>
          <w:sz w:val="28"/>
          <w:szCs w:val="28"/>
        </w:rPr>
        <w:t xml:space="preserve">/TT-BCT ngày </w:t>
      </w:r>
      <w:r w:rsidR="00E62C5D" w:rsidRPr="00E95FEE">
        <w:rPr>
          <w:rFonts w:ascii="Times New Roman" w:eastAsia="Times New Roman" w:hAnsi="Times New Roman" w:cs="Times New Roman"/>
          <w:i/>
          <w:color w:val="auto"/>
          <w:sz w:val="28"/>
          <w:szCs w:val="28"/>
        </w:rPr>
        <w:t>01</w:t>
      </w:r>
      <w:r w:rsidRPr="006417AD">
        <w:rPr>
          <w:rFonts w:ascii="Times New Roman" w:eastAsia="Times New Roman" w:hAnsi="Times New Roman" w:cs="Times New Roman"/>
          <w:i/>
          <w:color w:val="auto"/>
          <w:sz w:val="28"/>
          <w:szCs w:val="28"/>
        </w:rPr>
        <w:t xml:space="preserve"> tháng </w:t>
      </w:r>
      <w:r w:rsidR="00E62C5D" w:rsidRPr="00E95FEE">
        <w:rPr>
          <w:rFonts w:ascii="Times New Roman" w:eastAsia="Times New Roman" w:hAnsi="Times New Roman" w:cs="Times New Roman"/>
          <w:i/>
          <w:color w:val="auto"/>
          <w:sz w:val="28"/>
          <w:szCs w:val="28"/>
        </w:rPr>
        <w:t>02</w:t>
      </w:r>
      <w:r w:rsidRPr="006417AD">
        <w:rPr>
          <w:rFonts w:ascii="Times New Roman" w:eastAsia="Times New Roman" w:hAnsi="Times New Roman" w:cs="Times New Roman"/>
          <w:i/>
          <w:color w:val="auto"/>
          <w:sz w:val="28"/>
          <w:szCs w:val="28"/>
        </w:rPr>
        <w:t xml:space="preserve"> năm 20</w:t>
      </w:r>
      <w:r w:rsidR="00015774" w:rsidRPr="006417AD">
        <w:rPr>
          <w:rFonts w:ascii="Times New Roman" w:eastAsia="Times New Roman" w:hAnsi="Times New Roman" w:cs="Times New Roman"/>
          <w:i/>
          <w:color w:val="auto"/>
          <w:sz w:val="28"/>
          <w:szCs w:val="28"/>
        </w:rPr>
        <w:t>2</w:t>
      </w:r>
      <w:r w:rsidR="00E62C5D" w:rsidRPr="00E95FEE">
        <w:rPr>
          <w:rFonts w:ascii="Times New Roman" w:eastAsia="Times New Roman" w:hAnsi="Times New Roman" w:cs="Times New Roman"/>
          <w:i/>
          <w:color w:val="auto"/>
          <w:sz w:val="28"/>
          <w:szCs w:val="28"/>
        </w:rPr>
        <w:t>5</w:t>
      </w:r>
      <w:r w:rsidRPr="006417AD">
        <w:rPr>
          <w:rFonts w:ascii="Times New Roman" w:eastAsia="Times New Roman" w:hAnsi="Times New Roman" w:cs="Times New Roman"/>
          <w:i/>
          <w:color w:val="auto"/>
          <w:sz w:val="28"/>
          <w:szCs w:val="28"/>
        </w:rPr>
        <w:t xml:space="preserve"> </w:t>
      </w:r>
      <w:r w:rsidR="00677115" w:rsidRPr="00E95FEE">
        <w:rPr>
          <w:rFonts w:ascii="Times New Roman" w:eastAsia="Times New Roman" w:hAnsi="Times New Roman" w:cs="Times New Roman"/>
          <w:i/>
          <w:color w:val="auto"/>
          <w:sz w:val="28"/>
          <w:szCs w:val="28"/>
        </w:rPr>
        <w:t xml:space="preserve">của Bộ trưởng Bộ Công Thương </w:t>
      </w:r>
      <w:r w:rsidR="00015774" w:rsidRPr="006417AD">
        <w:rPr>
          <w:rFonts w:ascii="Times New Roman" w:eastAsia="Times New Roman" w:hAnsi="Times New Roman" w:cs="Times New Roman"/>
          <w:i/>
          <w:color w:val="auto"/>
          <w:sz w:val="28"/>
          <w:szCs w:val="28"/>
        </w:rPr>
        <w:t xml:space="preserve">quy </w:t>
      </w:r>
      <w:r w:rsidR="00E62C5D" w:rsidRPr="006417AD">
        <w:rPr>
          <w:rFonts w:ascii="Times New Roman" w:eastAsia="Times New Roman" w:hAnsi="Times New Roman" w:cs="Times New Roman"/>
          <w:i/>
          <w:color w:val="auto"/>
          <w:sz w:val="28"/>
          <w:szCs w:val="28"/>
        </w:rPr>
        <w:t>định hồ sơ, trình tự, thủ tục, phương pháp xác định, phê duyệt khung giá phát điện; quy định hồ sơ, trình tự, thủ tục xây dựng, phê duyệt khung giá nhập khẩu điện</w:t>
      </w:r>
      <w:r w:rsidR="00E62C5D" w:rsidRPr="00E95FEE">
        <w:rPr>
          <w:rFonts w:ascii="Times New Roman" w:eastAsia="Times New Roman" w:hAnsi="Times New Roman" w:cs="Times New Roman"/>
          <w:i/>
          <w:color w:val="auto"/>
          <w:sz w:val="28"/>
          <w:szCs w:val="28"/>
        </w:rPr>
        <w:t>.</w:t>
      </w:r>
      <w:r w:rsidR="00E62C5D" w:rsidRPr="006417AD">
        <w:rPr>
          <w:rFonts w:ascii="Times New Roman" w:eastAsia="Times New Roman" w:hAnsi="Times New Roman" w:cs="Times New Roman"/>
          <w:i/>
          <w:color w:val="auto"/>
          <w:sz w:val="28"/>
          <w:szCs w:val="28"/>
        </w:rPr>
        <w:t xml:space="preserve"> </w:t>
      </w:r>
      <w:bookmarkStart w:id="3" w:name="bookmark=id.2et92p0" w:colFirst="0" w:colLast="0"/>
      <w:bookmarkEnd w:id="3"/>
    </w:p>
    <w:p w14:paraId="210C8122" w14:textId="58A9EF05" w:rsidR="004B4952" w:rsidRPr="00531A1D" w:rsidRDefault="00E62C5D" w:rsidP="00531A1D">
      <w:pPr>
        <w:spacing w:before="60" w:after="60" w:line="276" w:lineRule="auto"/>
        <w:ind w:leftChars="0" w:left="0" w:firstLineChars="0" w:firstLine="569"/>
        <w:jc w:val="both"/>
        <w:rPr>
          <w:rFonts w:ascii="Times New Roman" w:eastAsia="Times New Roman" w:hAnsi="Times New Roman" w:cs="Times New Roman"/>
          <w:b/>
          <w:color w:val="auto"/>
          <w:sz w:val="28"/>
          <w:szCs w:val="28"/>
        </w:rPr>
      </w:pPr>
      <w:r w:rsidRPr="006417AD">
        <w:rPr>
          <w:rFonts w:ascii="Times New Roman" w:eastAsia="Times New Roman" w:hAnsi="Times New Roman" w:cs="Times New Roman"/>
          <w:b/>
          <w:color w:val="auto"/>
          <w:sz w:val="28"/>
          <w:szCs w:val="28"/>
        </w:rPr>
        <w:t>Điều 1</w:t>
      </w:r>
      <w:r w:rsidR="00CA1DD4" w:rsidRPr="006417AD">
        <w:rPr>
          <w:rFonts w:ascii="Times New Roman" w:eastAsia="Times New Roman" w:hAnsi="Times New Roman" w:cs="Times New Roman"/>
          <w:b/>
          <w:color w:val="auto"/>
          <w:sz w:val="28"/>
          <w:szCs w:val="28"/>
        </w:rPr>
        <w:t xml:space="preserve">. </w:t>
      </w:r>
      <w:bookmarkStart w:id="4" w:name="_Hlk194514601"/>
      <w:r w:rsidR="00E05FB0" w:rsidRPr="00E95FEE">
        <w:rPr>
          <w:rFonts w:ascii="Times New Roman" w:eastAsia="Times New Roman" w:hAnsi="Times New Roman" w:cs="Times New Roman"/>
          <w:b/>
          <w:color w:val="auto"/>
          <w:sz w:val="28"/>
          <w:szCs w:val="28"/>
        </w:rPr>
        <w:t>Sửa đổi, bổ sung một số điều của</w:t>
      </w:r>
      <w:r w:rsidR="00F94C9B" w:rsidRPr="00E95FEE">
        <w:rPr>
          <w:rFonts w:ascii="Times New Roman" w:eastAsia="Times New Roman" w:hAnsi="Times New Roman" w:cs="Times New Roman"/>
          <w:b/>
          <w:color w:val="auto"/>
          <w:sz w:val="28"/>
          <w:szCs w:val="28"/>
        </w:rPr>
        <w:t xml:space="preserve"> </w:t>
      </w:r>
      <w:r w:rsidR="00CA1DD4" w:rsidRPr="006417AD">
        <w:rPr>
          <w:rFonts w:ascii="Times New Roman" w:eastAsia="Times New Roman" w:hAnsi="Times New Roman" w:cs="Times New Roman"/>
          <w:b/>
          <w:color w:val="auto"/>
          <w:sz w:val="28"/>
          <w:szCs w:val="28"/>
        </w:rPr>
        <w:t>Thông tư số 09/2025/TT-BCT</w:t>
      </w:r>
      <w:r w:rsidR="00A14C4F" w:rsidRPr="00E95FEE">
        <w:rPr>
          <w:rFonts w:ascii="Times New Roman" w:eastAsia="Times New Roman" w:hAnsi="Times New Roman" w:cs="Times New Roman"/>
          <w:b/>
          <w:color w:val="auto"/>
          <w:sz w:val="28"/>
          <w:szCs w:val="28"/>
        </w:rPr>
        <w:t xml:space="preserve"> </w:t>
      </w:r>
      <w:r w:rsidR="00A14C4F" w:rsidRPr="006417AD">
        <w:rPr>
          <w:rFonts w:ascii="Times New Roman" w:eastAsia="Times New Roman" w:hAnsi="Times New Roman" w:cs="Times New Roman"/>
          <w:b/>
          <w:color w:val="auto"/>
          <w:sz w:val="28"/>
          <w:szCs w:val="28"/>
        </w:rPr>
        <w:t xml:space="preserve">ngày 01 tháng 02 năm 2025 </w:t>
      </w:r>
      <w:r w:rsidR="00A14C4F" w:rsidRPr="00E95FEE">
        <w:rPr>
          <w:rFonts w:ascii="Times New Roman" w:eastAsia="Times New Roman" w:hAnsi="Times New Roman" w:cs="Times New Roman"/>
          <w:b/>
          <w:color w:val="auto"/>
          <w:sz w:val="28"/>
          <w:szCs w:val="28"/>
        </w:rPr>
        <w:t xml:space="preserve">của Bộ trưởng Bộ Công Thương </w:t>
      </w:r>
      <w:r w:rsidR="00A14C4F" w:rsidRPr="006417AD">
        <w:rPr>
          <w:rFonts w:ascii="Times New Roman" w:eastAsia="Times New Roman" w:hAnsi="Times New Roman" w:cs="Times New Roman"/>
          <w:b/>
          <w:color w:val="auto"/>
          <w:sz w:val="28"/>
          <w:szCs w:val="28"/>
        </w:rPr>
        <w:t xml:space="preserve">quy định hồ sơ, </w:t>
      </w:r>
      <w:r w:rsidR="00A14C4F" w:rsidRPr="007412DD">
        <w:rPr>
          <w:rFonts w:ascii="Times New Roman" w:eastAsia="Times New Roman" w:hAnsi="Times New Roman" w:cs="Times New Roman"/>
          <w:b/>
          <w:color w:val="auto"/>
          <w:sz w:val="28"/>
          <w:szCs w:val="28"/>
        </w:rPr>
        <w:t>trình tự, thủ tục, phương pháp xác định, phê duyệt khung giá phát điện; quy định hồ sơ, trình tự, thủ tục xây dựng, phê duyệt khung giá nhập khẩu điện</w:t>
      </w:r>
      <w:r w:rsidR="00CA1DD4" w:rsidRPr="007412DD">
        <w:rPr>
          <w:rFonts w:ascii="Times New Roman" w:eastAsia="Times New Roman" w:hAnsi="Times New Roman" w:cs="Times New Roman"/>
          <w:b/>
          <w:color w:val="auto"/>
          <w:sz w:val="28"/>
          <w:szCs w:val="28"/>
        </w:rPr>
        <w:t xml:space="preserve"> </w:t>
      </w:r>
      <w:bookmarkEnd w:id="4"/>
      <w:r w:rsidR="004B4952" w:rsidRPr="007412DD">
        <w:rPr>
          <w:rFonts w:ascii="Times New Roman" w:eastAsia="Times New Roman" w:hAnsi="Times New Roman" w:cs="Times New Roman"/>
          <w:b/>
          <w:color w:val="auto"/>
          <w:sz w:val="28"/>
          <w:szCs w:val="28"/>
        </w:rPr>
        <w:t>như sau:</w:t>
      </w:r>
    </w:p>
    <w:p w14:paraId="1F2CCF6A" w14:textId="77777777" w:rsidR="006808D5" w:rsidRPr="00531A1D" w:rsidRDefault="006808D5"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1. Sửa đổi khoản 4 Điều 2 như sau:</w:t>
      </w:r>
    </w:p>
    <w:p w14:paraId="4CACE07C" w14:textId="7353944D" w:rsidR="006808D5" w:rsidRPr="00531A1D" w:rsidRDefault="006808D5"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“Nhà máy điện mặt mặt nổi là nhà máy điện mặt trời đấu nối vào hệ thống điện quốc gia, có các tấm quang điện được lắp đặt trên cấu trúc nổi trên mặt nước (không bao gồm loại hình nhà máy điện mặt trời có các tấm quang điện được lắp đặt trên các mặt kênh thủy lợi).</w:t>
      </w:r>
      <w:r w:rsidR="00DE29FB" w:rsidRPr="00DE29FB">
        <w:rPr>
          <w:rFonts w:ascii="Times New Roman" w:eastAsia="Times New Roman" w:hAnsi="Times New Roman" w:cs="Times New Roman"/>
          <w:color w:val="auto"/>
          <w:sz w:val="28"/>
          <w:szCs w:val="28"/>
        </w:rPr>
        <w:t xml:space="preserve"> </w:t>
      </w:r>
      <w:r w:rsidR="00DE29FB" w:rsidRPr="00F07764">
        <w:rPr>
          <w:rFonts w:ascii="Times New Roman" w:eastAsia="Times New Roman" w:hAnsi="Times New Roman" w:cs="Times New Roman"/>
          <w:color w:val="auto"/>
          <w:sz w:val="28"/>
          <w:szCs w:val="28"/>
        </w:rPr>
        <w:t>”</w:t>
      </w:r>
      <w:r w:rsidRPr="00531A1D">
        <w:rPr>
          <w:rFonts w:ascii="Times New Roman" w:eastAsia="Times New Roman" w:hAnsi="Times New Roman" w:cs="Times New Roman"/>
          <w:color w:val="auto"/>
          <w:sz w:val="28"/>
          <w:szCs w:val="28"/>
        </w:rPr>
        <w:t xml:space="preserve"> </w:t>
      </w:r>
    </w:p>
    <w:p w14:paraId="2015179E" w14:textId="0405ADCD" w:rsidR="00262C55" w:rsidRPr="00531A1D" w:rsidRDefault="006808D5"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2</w:t>
      </w:r>
      <w:r w:rsidR="00262C55" w:rsidRPr="007412DD">
        <w:rPr>
          <w:rFonts w:ascii="Times New Roman" w:eastAsia="Times New Roman" w:hAnsi="Times New Roman" w:cs="Times New Roman"/>
          <w:color w:val="auto"/>
          <w:sz w:val="28"/>
          <w:szCs w:val="28"/>
        </w:rPr>
        <w:t xml:space="preserve">. Sửa đổi khoản </w:t>
      </w:r>
      <w:r w:rsidR="00262C55" w:rsidRPr="00531A1D">
        <w:rPr>
          <w:rFonts w:ascii="Times New Roman" w:eastAsia="Times New Roman" w:hAnsi="Times New Roman" w:cs="Times New Roman"/>
          <w:color w:val="auto"/>
          <w:sz w:val="28"/>
          <w:szCs w:val="28"/>
        </w:rPr>
        <w:t>3</w:t>
      </w:r>
      <w:r w:rsidR="00262C55" w:rsidRPr="007412DD">
        <w:rPr>
          <w:rFonts w:ascii="Times New Roman" w:eastAsia="Times New Roman" w:hAnsi="Times New Roman" w:cs="Times New Roman"/>
          <w:color w:val="auto"/>
          <w:sz w:val="28"/>
          <w:szCs w:val="28"/>
        </w:rPr>
        <w:t xml:space="preserve"> Điều 3 như sau:</w:t>
      </w:r>
    </w:p>
    <w:p w14:paraId="6437C085" w14:textId="1653A77F" w:rsidR="00262C55" w:rsidRPr="00531A1D" w:rsidRDefault="00262C55" w:rsidP="00531A1D">
      <w:pPr>
        <w:spacing w:before="60" w:after="60" w:line="276" w:lineRule="auto"/>
        <w:ind w:leftChars="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 xml:space="preserve">“3. </w:t>
      </w:r>
      <w:r w:rsidRPr="007412DD">
        <w:rPr>
          <w:rFonts w:ascii="Times New Roman" w:eastAsia="Times New Roman" w:hAnsi="Times New Roman" w:cs="Times New Roman"/>
          <w:color w:val="auto"/>
          <w:sz w:val="28"/>
          <w:szCs w:val="28"/>
        </w:rPr>
        <w:t xml:space="preserve">Đối với loại hình nhà máy thủy điện, </w:t>
      </w:r>
      <w:r w:rsidR="00377756" w:rsidRPr="00531A1D">
        <w:rPr>
          <w:rFonts w:ascii="Times New Roman" w:eastAsia="Times New Roman" w:hAnsi="Times New Roman" w:cs="Times New Roman"/>
          <w:color w:val="auto"/>
          <w:sz w:val="28"/>
          <w:szCs w:val="28"/>
        </w:rPr>
        <w:t xml:space="preserve">thủy điện mở rộng, </w:t>
      </w:r>
      <w:r w:rsidRPr="007412DD">
        <w:rPr>
          <w:rFonts w:ascii="Times New Roman" w:eastAsia="Times New Roman" w:hAnsi="Times New Roman" w:cs="Times New Roman"/>
          <w:color w:val="auto"/>
          <w:sz w:val="28"/>
          <w:szCs w:val="28"/>
        </w:rPr>
        <w:t xml:space="preserve">mức giá tối đa được xây dựng trên cơ sở biểu giá chi phí tránh được </w:t>
      </w:r>
      <w:r w:rsidRPr="00531A1D">
        <w:rPr>
          <w:rFonts w:ascii="Times New Roman" w:eastAsia="Times New Roman" w:hAnsi="Times New Roman" w:cs="Times New Roman"/>
          <w:color w:val="auto"/>
          <w:sz w:val="28"/>
          <w:szCs w:val="28"/>
        </w:rPr>
        <w:t xml:space="preserve">do Đơn vị vận hành hệ thống điện và thị trường điện tính toán và báo cáo Bộ Công Thương </w:t>
      </w:r>
      <w:r w:rsidRPr="007412DD">
        <w:rPr>
          <w:rFonts w:ascii="Times New Roman" w:eastAsia="Times New Roman" w:hAnsi="Times New Roman" w:cs="Times New Roman"/>
          <w:color w:val="auto"/>
          <w:sz w:val="28"/>
          <w:szCs w:val="28"/>
        </w:rPr>
        <w:t xml:space="preserve">hàng năm theo </w:t>
      </w:r>
      <w:r w:rsidRPr="007412DD">
        <w:rPr>
          <w:rFonts w:ascii="Times New Roman" w:eastAsia="Times New Roman" w:hAnsi="Times New Roman" w:cs="Times New Roman"/>
          <w:color w:val="auto"/>
          <w:sz w:val="28"/>
          <w:szCs w:val="28"/>
        </w:rPr>
        <w:lastRenderedPageBreak/>
        <w:t xml:space="preserve">phương pháp quy định tại Điều </w:t>
      </w:r>
      <w:r w:rsidRPr="00531A1D">
        <w:rPr>
          <w:rFonts w:ascii="Times New Roman" w:eastAsia="Times New Roman" w:hAnsi="Times New Roman" w:cs="Times New Roman"/>
          <w:color w:val="auto"/>
          <w:sz w:val="28"/>
          <w:szCs w:val="28"/>
        </w:rPr>
        <w:t>8 Thông tư này.”</w:t>
      </w:r>
    </w:p>
    <w:p w14:paraId="417628EF" w14:textId="574378BE" w:rsidR="00D00FB7" w:rsidRPr="007412DD" w:rsidRDefault="006808D5"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3</w:t>
      </w:r>
      <w:r w:rsidR="00D00FB7" w:rsidRPr="007412DD">
        <w:rPr>
          <w:rFonts w:ascii="Times New Roman" w:eastAsia="Times New Roman" w:hAnsi="Times New Roman" w:cs="Times New Roman"/>
          <w:color w:val="auto"/>
          <w:sz w:val="28"/>
          <w:szCs w:val="28"/>
        </w:rPr>
        <w:t>. Sửa đổi khoản 8 Điều 3 như sau:</w:t>
      </w:r>
    </w:p>
    <w:p w14:paraId="7DB694F1" w14:textId="1077E0D5" w:rsidR="00A41C78" w:rsidRPr="00531A1D" w:rsidRDefault="00DE29FB" w:rsidP="00531A1D">
      <w:pPr>
        <w:spacing w:before="60" w:after="60" w:line="276" w:lineRule="auto"/>
        <w:ind w:leftChars="0" w:firstLineChars="0" w:firstLine="569"/>
        <w:jc w:val="both"/>
        <w:rPr>
          <w:rFonts w:ascii="Times New Roman" w:eastAsia="Times New Roman" w:hAnsi="Times New Roman" w:cs="Times New Roman"/>
          <w:color w:val="auto"/>
          <w:sz w:val="28"/>
          <w:szCs w:val="28"/>
        </w:rPr>
      </w:pPr>
      <w:r w:rsidRPr="00F62FBC">
        <w:rPr>
          <w:rFonts w:ascii="Times New Roman" w:eastAsia="Times New Roman" w:hAnsi="Times New Roman" w:cs="Times New Roman"/>
          <w:color w:val="auto"/>
          <w:sz w:val="28"/>
          <w:szCs w:val="28"/>
        </w:rPr>
        <w:t>“</w:t>
      </w:r>
      <w:r w:rsidR="00B263B5" w:rsidRPr="00531A1D">
        <w:rPr>
          <w:rFonts w:ascii="Times New Roman" w:eastAsia="Times New Roman" w:hAnsi="Times New Roman" w:cs="Times New Roman"/>
          <w:color w:val="auto"/>
          <w:sz w:val="28"/>
          <w:szCs w:val="28"/>
        </w:rPr>
        <w:t xml:space="preserve">a) </w:t>
      </w:r>
      <w:r w:rsidR="00A41C78" w:rsidRPr="00531A1D">
        <w:rPr>
          <w:rFonts w:ascii="Times New Roman" w:eastAsia="Times New Roman" w:hAnsi="Times New Roman" w:cs="Times New Roman"/>
          <w:color w:val="auto"/>
          <w:sz w:val="28"/>
          <w:szCs w:val="28"/>
        </w:rPr>
        <w:t>K</w:t>
      </w:r>
      <w:r w:rsidR="00D452DA" w:rsidRPr="007412DD">
        <w:rPr>
          <w:rFonts w:ascii="Times New Roman" w:eastAsia="Times New Roman" w:hAnsi="Times New Roman" w:cs="Times New Roman"/>
          <w:color w:val="auto"/>
          <w:sz w:val="28"/>
          <w:szCs w:val="28"/>
        </w:rPr>
        <w:t xml:space="preserve">hung giá phát điện đối với loại hình nhà máy điện mặt trời </w:t>
      </w:r>
      <w:r w:rsidR="00A41C78" w:rsidRPr="00531A1D">
        <w:rPr>
          <w:rFonts w:ascii="Times New Roman" w:eastAsia="Times New Roman" w:hAnsi="Times New Roman" w:cs="Times New Roman"/>
          <w:color w:val="auto"/>
          <w:sz w:val="28"/>
          <w:szCs w:val="28"/>
        </w:rPr>
        <w:t xml:space="preserve">được xác định </w:t>
      </w:r>
      <w:r w:rsidR="00D452DA" w:rsidRPr="007412DD">
        <w:rPr>
          <w:rFonts w:ascii="Times New Roman" w:eastAsia="Times New Roman" w:hAnsi="Times New Roman" w:cs="Times New Roman"/>
          <w:color w:val="auto"/>
          <w:sz w:val="28"/>
          <w:szCs w:val="28"/>
        </w:rPr>
        <w:t>căn cứ theo</w:t>
      </w:r>
      <w:r w:rsidR="00A41C78" w:rsidRPr="00531A1D">
        <w:rPr>
          <w:rFonts w:ascii="Times New Roman" w:eastAsia="Times New Roman" w:hAnsi="Times New Roman" w:cs="Times New Roman"/>
          <w:color w:val="auto"/>
          <w:sz w:val="28"/>
          <w:szCs w:val="28"/>
        </w:rPr>
        <w:t>:</w:t>
      </w:r>
    </w:p>
    <w:p w14:paraId="313F1DEB" w14:textId="77777777" w:rsidR="00DE229F" w:rsidRPr="00531A1D" w:rsidRDefault="00A41C78" w:rsidP="00E61F1A">
      <w:pPr>
        <w:spacing w:before="60" w:after="60" w:line="276" w:lineRule="auto"/>
        <w:ind w:leftChars="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b/>
          <w:bCs/>
          <w:color w:val="auto"/>
          <w:sz w:val="28"/>
          <w:szCs w:val="28"/>
        </w:rPr>
        <w:t>Phương án 1</w:t>
      </w:r>
      <w:r w:rsidRPr="00531A1D">
        <w:rPr>
          <w:rFonts w:ascii="Times New Roman" w:eastAsia="Times New Roman" w:hAnsi="Times New Roman" w:cs="Times New Roman"/>
          <w:color w:val="auto"/>
          <w:sz w:val="28"/>
          <w:szCs w:val="28"/>
        </w:rPr>
        <w:t>:</w:t>
      </w:r>
      <w:r w:rsidR="007940DF" w:rsidRPr="00531A1D">
        <w:rPr>
          <w:rFonts w:ascii="Times New Roman" w:eastAsia="Times New Roman" w:hAnsi="Times New Roman" w:cs="Times New Roman"/>
          <w:color w:val="auto"/>
          <w:sz w:val="28"/>
          <w:szCs w:val="28"/>
        </w:rPr>
        <w:t xml:space="preserve"> </w:t>
      </w:r>
    </w:p>
    <w:p w14:paraId="2F6D60AE" w14:textId="61F90C1D" w:rsidR="00D00FB7" w:rsidRPr="00531A1D" w:rsidRDefault="007940DF" w:rsidP="00531A1D">
      <w:pPr>
        <w:spacing w:before="60" w:after="60" w:line="276" w:lineRule="auto"/>
        <w:ind w:leftChars="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Phân vùng kinh tế - xã hội tại</w:t>
      </w:r>
      <w:r w:rsidR="00273D19" w:rsidRPr="007412DD">
        <w:rPr>
          <w:rFonts w:ascii="Times New Roman" w:eastAsia="Times New Roman" w:hAnsi="Times New Roman" w:cs="Times New Roman"/>
          <w:color w:val="auto"/>
          <w:sz w:val="28"/>
          <w:szCs w:val="28"/>
        </w:rPr>
        <w:t xml:space="preserve"> </w:t>
      </w:r>
      <w:r w:rsidRPr="00531A1D">
        <w:rPr>
          <w:rFonts w:ascii="Times New Roman" w:eastAsia="Times New Roman" w:hAnsi="Times New Roman" w:cs="Times New Roman"/>
          <w:color w:val="auto"/>
          <w:sz w:val="28"/>
          <w:szCs w:val="28"/>
        </w:rPr>
        <w:t>Q</w:t>
      </w:r>
      <w:r w:rsidR="00273D19" w:rsidRPr="007412DD">
        <w:rPr>
          <w:rFonts w:ascii="Times New Roman" w:eastAsia="Times New Roman" w:hAnsi="Times New Roman" w:cs="Times New Roman"/>
          <w:color w:val="auto"/>
          <w:sz w:val="28"/>
          <w:szCs w:val="28"/>
        </w:rPr>
        <w:t>uy hoạch tổng thể quốc gia</w:t>
      </w:r>
      <w:r w:rsidR="003F1A8B" w:rsidRPr="007412DD">
        <w:rPr>
          <w:rFonts w:ascii="Times New Roman" w:eastAsia="Times New Roman" w:hAnsi="Times New Roman" w:cs="Times New Roman"/>
          <w:color w:val="auto"/>
          <w:sz w:val="28"/>
          <w:szCs w:val="28"/>
        </w:rPr>
        <w:t xml:space="preserve"> từng thời kỳ.</w:t>
      </w:r>
    </w:p>
    <w:p w14:paraId="47B4517B" w14:textId="77777777" w:rsidR="00DE229F" w:rsidRPr="00531A1D" w:rsidRDefault="00A41C78" w:rsidP="00E61F1A">
      <w:pPr>
        <w:spacing w:before="60" w:after="60" w:line="276" w:lineRule="auto"/>
        <w:ind w:leftChars="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b/>
          <w:bCs/>
          <w:color w:val="auto"/>
          <w:sz w:val="28"/>
          <w:szCs w:val="28"/>
        </w:rPr>
        <w:t>Phương án 2:</w:t>
      </w:r>
      <w:r w:rsidRPr="00531A1D">
        <w:rPr>
          <w:rFonts w:ascii="Times New Roman" w:eastAsia="Times New Roman" w:hAnsi="Times New Roman" w:cs="Times New Roman"/>
          <w:color w:val="auto"/>
          <w:sz w:val="28"/>
          <w:szCs w:val="28"/>
        </w:rPr>
        <w:t xml:space="preserve"> </w:t>
      </w:r>
    </w:p>
    <w:p w14:paraId="3B5B3C98" w14:textId="0E149C14" w:rsidR="00B263B5" w:rsidRPr="00531A1D" w:rsidRDefault="00A41C78" w:rsidP="00531A1D">
      <w:pPr>
        <w:spacing w:before="60" w:after="60" w:line="276" w:lineRule="auto"/>
        <w:ind w:leftChars="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Địa bàn các tỉnh, thành phố trực thuộc Trung ương.</w:t>
      </w:r>
    </w:p>
    <w:p w14:paraId="76F55BB4" w14:textId="476362FB" w:rsidR="00A41C78" w:rsidRPr="00531A1D" w:rsidRDefault="00B263B5" w:rsidP="00531A1D">
      <w:pPr>
        <w:spacing w:before="60" w:after="60" w:line="276" w:lineRule="auto"/>
        <w:ind w:leftChars="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 xml:space="preserve">b) </w:t>
      </w:r>
      <w:r w:rsidRPr="00F07764">
        <w:rPr>
          <w:rFonts w:ascii="Times New Roman" w:eastAsia="Times New Roman" w:hAnsi="Times New Roman" w:cs="Times New Roman"/>
          <w:color w:val="auto"/>
          <w:sz w:val="28"/>
          <w:szCs w:val="28"/>
        </w:rPr>
        <w:t>K</w:t>
      </w:r>
      <w:r w:rsidRPr="007412DD">
        <w:rPr>
          <w:rFonts w:ascii="Times New Roman" w:eastAsia="Times New Roman" w:hAnsi="Times New Roman" w:cs="Times New Roman"/>
          <w:color w:val="auto"/>
          <w:sz w:val="28"/>
          <w:szCs w:val="28"/>
        </w:rPr>
        <w:t xml:space="preserve">hung giá phát điện đối với loại hình nhà máy điện gió trên đất liền, nhà máy điện gió gần bờ </w:t>
      </w:r>
      <w:r w:rsidRPr="00F07764">
        <w:rPr>
          <w:rFonts w:ascii="Times New Roman" w:eastAsia="Times New Roman" w:hAnsi="Times New Roman" w:cs="Times New Roman"/>
          <w:color w:val="auto"/>
          <w:sz w:val="28"/>
          <w:szCs w:val="28"/>
        </w:rPr>
        <w:t xml:space="preserve">được xác định </w:t>
      </w:r>
      <w:r w:rsidRPr="007412DD">
        <w:rPr>
          <w:rFonts w:ascii="Times New Roman" w:eastAsia="Times New Roman" w:hAnsi="Times New Roman" w:cs="Times New Roman"/>
          <w:color w:val="auto"/>
          <w:sz w:val="28"/>
          <w:szCs w:val="28"/>
        </w:rPr>
        <w:t>căn cứ theo</w:t>
      </w:r>
      <w:r w:rsidRPr="00531A1D">
        <w:rPr>
          <w:rFonts w:ascii="Times New Roman" w:eastAsia="Times New Roman" w:hAnsi="Times New Roman" w:cs="Times New Roman"/>
          <w:color w:val="auto"/>
          <w:sz w:val="28"/>
          <w:szCs w:val="28"/>
        </w:rPr>
        <w:t xml:space="preserve"> p</w:t>
      </w:r>
      <w:r w:rsidRPr="00F07764">
        <w:rPr>
          <w:rFonts w:ascii="Times New Roman" w:eastAsia="Times New Roman" w:hAnsi="Times New Roman" w:cs="Times New Roman"/>
          <w:color w:val="auto"/>
          <w:sz w:val="28"/>
          <w:szCs w:val="28"/>
        </w:rPr>
        <w:t>hân vùng kinh tế - xã hội tại</w:t>
      </w:r>
      <w:r w:rsidRPr="007412DD">
        <w:rPr>
          <w:rFonts w:ascii="Times New Roman" w:eastAsia="Times New Roman" w:hAnsi="Times New Roman" w:cs="Times New Roman"/>
          <w:color w:val="auto"/>
          <w:sz w:val="28"/>
          <w:szCs w:val="28"/>
        </w:rPr>
        <w:t xml:space="preserve"> </w:t>
      </w:r>
      <w:r w:rsidRPr="00F07764">
        <w:rPr>
          <w:rFonts w:ascii="Times New Roman" w:eastAsia="Times New Roman" w:hAnsi="Times New Roman" w:cs="Times New Roman"/>
          <w:color w:val="auto"/>
          <w:sz w:val="28"/>
          <w:szCs w:val="28"/>
        </w:rPr>
        <w:t>Q</w:t>
      </w:r>
      <w:r w:rsidRPr="007412DD">
        <w:rPr>
          <w:rFonts w:ascii="Times New Roman" w:eastAsia="Times New Roman" w:hAnsi="Times New Roman" w:cs="Times New Roman"/>
          <w:color w:val="auto"/>
          <w:sz w:val="28"/>
          <w:szCs w:val="28"/>
        </w:rPr>
        <w:t>uy hoạch tổng thể quốc gia từng thời kỳ</w:t>
      </w:r>
      <w:r w:rsidRPr="00531A1D">
        <w:rPr>
          <w:rFonts w:ascii="Times New Roman" w:eastAsia="Times New Roman" w:hAnsi="Times New Roman" w:cs="Times New Roman"/>
          <w:color w:val="auto"/>
          <w:sz w:val="28"/>
          <w:szCs w:val="28"/>
        </w:rPr>
        <w:t>.</w:t>
      </w:r>
      <w:r w:rsidR="00DE29FB" w:rsidRPr="00DE29FB">
        <w:rPr>
          <w:rFonts w:ascii="Times New Roman" w:eastAsia="Times New Roman" w:hAnsi="Times New Roman" w:cs="Times New Roman"/>
          <w:color w:val="auto"/>
          <w:sz w:val="28"/>
          <w:szCs w:val="28"/>
        </w:rPr>
        <w:t xml:space="preserve"> </w:t>
      </w:r>
      <w:r w:rsidR="00DE29FB" w:rsidRPr="00F62FBC">
        <w:rPr>
          <w:rFonts w:ascii="Times New Roman" w:eastAsia="Times New Roman" w:hAnsi="Times New Roman" w:cs="Times New Roman"/>
          <w:color w:val="auto"/>
          <w:sz w:val="28"/>
          <w:szCs w:val="28"/>
        </w:rPr>
        <w:t>”</w:t>
      </w:r>
    </w:p>
    <w:p w14:paraId="5F7F209C" w14:textId="77777777" w:rsidR="00B9468B" w:rsidRPr="00531A1D" w:rsidRDefault="00B9468B" w:rsidP="00531A1D">
      <w:pPr>
        <w:spacing w:before="60" w:after="60" w:line="276" w:lineRule="auto"/>
        <w:ind w:leftChars="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4. Bổ sung khoản 9 Điều 3 như sau:</w:t>
      </w:r>
    </w:p>
    <w:p w14:paraId="0786F55A" w14:textId="6169C1C4" w:rsidR="00B9468B" w:rsidRPr="00531A1D" w:rsidRDefault="00DE29FB" w:rsidP="00531A1D">
      <w:pPr>
        <w:spacing w:before="60" w:after="60" w:line="276" w:lineRule="auto"/>
        <w:ind w:leftChars="0" w:firstLineChars="0" w:firstLine="569"/>
        <w:jc w:val="both"/>
        <w:rPr>
          <w:rFonts w:ascii="Times New Roman" w:eastAsia="Times New Roman" w:hAnsi="Times New Roman" w:cs="Times New Roman"/>
          <w:color w:val="auto"/>
          <w:sz w:val="28"/>
          <w:szCs w:val="28"/>
        </w:rPr>
      </w:pPr>
      <w:r w:rsidRPr="00F62FBC">
        <w:rPr>
          <w:rFonts w:ascii="Times New Roman" w:eastAsia="Times New Roman" w:hAnsi="Times New Roman" w:cs="Times New Roman"/>
          <w:color w:val="auto"/>
          <w:sz w:val="28"/>
          <w:szCs w:val="28"/>
        </w:rPr>
        <w:t>“</w:t>
      </w:r>
      <w:r w:rsidR="00B9468B" w:rsidRPr="00531A1D">
        <w:rPr>
          <w:rFonts w:ascii="Times New Roman" w:eastAsia="Times New Roman" w:hAnsi="Times New Roman" w:cs="Times New Roman"/>
          <w:color w:val="auto"/>
          <w:sz w:val="28"/>
          <w:szCs w:val="28"/>
        </w:rPr>
        <w:t>Đối với loại hình nhà máy điện đã hết đời sống kinh tế</w:t>
      </w:r>
      <w:r w:rsidR="00067F85" w:rsidRPr="00531A1D">
        <w:rPr>
          <w:rFonts w:ascii="Times New Roman" w:eastAsia="Times New Roman" w:hAnsi="Times New Roman" w:cs="Times New Roman"/>
          <w:color w:val="auto"/>
          <w:sz w:val="28"/>
          <w:szCs w:val="28"/>
        </w:rPr>
        <w:t xml:space="preserve"> hoặc </w:t>
      </w:r>
      <w:r w:rsidR="00C20BD2" w:rsidRPr="00531A1D">
        <w:rPr>
          <w:rFonts w:ascii="Times New Roman" w:eastAsia="Times New Roman" w:hAnsi="Times New Roman" w:cs="Times New Roman"/>
          <w:color w:val="auto"/>
          <w:sz w:val="28"/>
          <w:szCs w:val="28"/>
        </w:rPr>
        <w:t xml:space="preserve">đã </w:t>
      </w:r>
      <w:r w:rsidR="00067F85" w:rsidRPr="00531A1D">
        <w:rPr>
          <w:rFonts w:ascii="Times New Roman" w:eastAsia="Times New Roman" w:hAnsi="Times New Roman" w:cs="Times New Roman"/>
          <w:color w:val="auto"/>
          <w:sz w:val="28"/>
          <w:szCs w:val="28"/>
        </w:rPr>
        <w:t xml:space="preserve">hết </w:t>
      </w:r>
      <w:r w:rsidR="00C20BD2" w:rsidRPr="00531A1D">
        <w:rPr>
          <w:rFonts w:ascii="Times New Roman" w:eastAsia="Times New Roman" w:hAnsi="Times New Roman" w:cs="Times New Roman"/>
          <w:color w:val="auto"/>
          <w:sz w:val="28"/>
          <w:szCs w:val="28"/>
        </w:rPr>
        <w:t xml:space="preserve">thời </w:t>
      </w:r>
      <w:r w:rsidR="00067F85" w:rsidRPr="00531A1D">
        <w:rPr>
          <w:rFonts w:ascii="Times New Roman" w:eastAsia="Times New Roman" w:hAnsi="Times New Roman" w:cs="Times New Roman"/>
          <w:color w:val="auto"/>
          <w:sz w:val="28"/>
          <w:szCs w:val="28"/>
        </w:rPr>
        <w:t>hạn</w:t>
      </w:r>
      <w:r w:rsidR="00C20BD2" w:rsidRPr="00531A1D">
        <w:rPr>
          <w:rFonts w:ascii="Times New Roman" w:eastAsia="Times New Roman" w:hAnsi="Times New Roman" w:cs="Times New Roman"/>
          <w:color w:val="auto"/>
          <w:sz w:val="28"/>
          <w:szCs w:val="28"/>
        </w:rPr>
        <w:t xml:space="preserve"> áp dụng cơ chế giá mua điện tại các văn bản của cấp có thẩm quyền</w:t>
      </w:r>
      <w:r w:rsidR="00B9468B" w:rsidRPr="00531A1D">
        <w:rPr>
          <w:rFonts w:ascii="Times New Roman" w:eastAsia="Times New Roman" w:hAnsi="Times New Roman" w:cs="Times New Roman"/>
          <w:color w:val="auto"/>
          <w:sz w:val="28"/>
          <w:szCs w:val="28"/>
        </w:rPr>
        <w:t>, khung giá phát điện được lấy bằng khung giá phát điện của loại hình nhà máy điện tương ứng.</w:t>
      </w:r>
      <w:r w:rsidRPr="00DE29FB">
        <w:rPr>
          <w:rFonts w:ascii="Times New Roman" w:eastAsia="Times New Roman" w:hAnsi="Times New Roman" w:cs="Times New Roman"/>
          <w:color w:val="auto"/>
          <w:sz w:val="28"/>
          <w:szCs w:val="28"/>
        </w:rPr>
        <w:t xml:space="preserve"> </w:t>
      </w:r>
      <w:r w:rsidRPr="00F62FBC">
        <w:rPr>
          <w:rFonts w:ascii="Times New Roman" w:eastAsia="Times New Roman" w:hAnsi="Times New Roman" w:cs="Times New Roman"/>
          <w:color w:val="auto"/>
          <w:sz w:val="28"/>
          <w:szCs w:val="28"/>
        </w:rPr>
        <w:t>”</w:t>
      </w:r>
    </w:p>
    <w:p w14:paraId="72F647CA" w14:textId="1DAF3E3D" w:rsidR="003044CA" w:rsidRPr="007412DD" w:rsidRDefault="00B9468B"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5</w:t>
      </w:r>
      <w:r w:rsidR="00996038" w:rsidRPr="007412DD">
        <w:rPr>
          <w:rFonts w:ascii="Times New Roman" w:eastAsia="Times New Roman" w:hAnsi="Times New Roman" w:cs="Times New Roman"/>
          <w:color w:val="auto"/>
          <w:sz w:val="28"/>
          <w:szCs w:val="28"/>
        </w:rPr>
        <w:t xml:space="preserve">. Sửa đổi </w:t>
      </w:r>
      <w:r w:rsidR="003044CA" w:rsidRPr="007412DD">
        <w:rPr>
          <w:rFonts w:ascii="Times New Roman" w:eastAsia="Times New Roman" w:hAnsi="Times New Roman" w:cs="Times New Roman"/>
          <w:color w:val="auto"/>
          <w:sz w:val="28"/>
          <w:szCs w:val="28"/>
        </w:rPr>
        <w:t xml:space="preserve">điểm d </w:t>
      </w:r>
      <w:r w:rsidR="00996038" w:rsidRPr="007412DD">
        <w:rPr>
          <w:rFonts w:ascii="Times New Roman" w:eastAsia="Times New Roman" w:hAnsi="Times New Roman" w:cs="Times New Roman"/>
          <w:color w:val="auto"/>
          <w:sz w:val="28"/>
          <w:szCs w:val="28"/>
        </w:rPr>
        <w:t>khoản 2 Điều</w:t>
      </w:r>
      <w:r w:rsidR="003044CA" w:rsidRPr="007412DD">
        <w:rPr>
          <w:rFonts w:ascii="Times New Roman" w:eastAsia="Times New Roman" w:hAnsi="Times New Roman" w:cs="Times New Roman"/>
          <w:color w:val="auto"/>
          <w:sz w:val="28"/>
          <w:szCs w:val="28"/>
        </w:rPr>
        <w:t xml:space="preserve"> 6 như sau:</w:t>
      </w:r>
    </w:p>
    <w:p w14:paraId="2411CC0C" w14:textId="313B64CE" w:rsidR="00DE229F" w:rsidRPr="00531A1D" w:rsidRDefault="003044CA" w:rsidP="00E61F1A">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7412DD">
        <w:rPr>
          <w:rFonts w:ascii="Times New Roman" w:eastAsia="Times New Roman" w:hAnsi="Times New Roman" w:cs="Times New Roman"/>
          <w:color w:val="auto"/>
          <w:sz w:val="28"/>
          <w:szCs w:val="28"/>
        </w:rPr>
        <w:t>“</w:t>
      </w:r>
      <w:r w:rsidR="00A41C78" w:rsidRPr="007412DD">
        <w:rPr>
          <w:rFonts w:ascii="Times New Roman" w:eastAsia="Times New Roman" w:hAnsi="Times New Roman" w:cs="Times New Roman"/>
          <w:b/>
          <w:bCs/>
          <w:color w:val="auto"/>
          <w:sz w:val="28"/>
          <w:szCs w:val="28"/>
        </w:rPr>
        <w:t>P</w:t>
      </w:r>
      <w:r w:rsidR="00A41C78" w:rsidRPr="00531A1D">
        <w:rPr>
          <w:rFonts w:ascii="Times New Roman" w:eastAsia="Times New Roman" w:hAnsi="Times New Roman" w:cs="Times New Roman"/>
          <w:b/>
          <w:bCs/>
          <w:color w:val="auto"/>
          <w:sz w:val="28"/>
          <w:szCs w:val="28"/>
        </w:rPr>
        <w:t>hương án 1</w:t>
      </w:r>
      <w:r w:rsidR="00851F45" w:rsidRPr="007412DD">
        <w:rPr>
          <w:rFonts w:ascii="Times New Roman" w:eastAsia="Times New Roman" w:hAnsi="Times New Roman" w:cs="Times New Roman"/>
          <w:color w:val="auto"/>
          <w:sz w:val="28"/>
          <w:szCs w:val="28"/>
        </w:rPr>
        <w:t xml:space="preserve">: </w:t>
      </w:r>
    </w:p>
    <w:p w14:paraId="535F3B9E" w14:textId="4E96FC31" w:rsidR="00C91BB6" w:rsidRPr="00531A1D" w:rsidRDefault="003044CA" w:rsidP="00E61F1A">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7412DD">
        <w:rPr>
          <w:rFonts w:ascii="Times New Roman" w:eastAsia="Times New Roman" w:hAnsi="Times New Roman" w:cs="Times New Roman"/>
          <w:color w:val="auto"/>
          <w:sz w:val="28"/>
          <w:szCs w:val="28"/>
        </w:rPr>
        <w:t>d) Đối với loại hình nhà máy điện chất thải (điện sản xuất từ rác), P</w:t>
      </w:r>
      <w:r w:rsidRPr="007412DD">
        <w:rPr>
          <w:rFonts w:ascii="Times New Roman" w:eastAsia="Times New Roman" w:hAnsi="Times New Roman" w:cs="Times New Roman"/>
          <w:color w:val="auto"/>
          <w:sz w:val="28"/>
          <w:szCs w:val="28"/>
          <w:vertAlign w:val="subscript"/>
        </w:rPr>
        <w:t>nlc</w:t>
      </w:r>
      <w:r w:rsidRPr="007412DD">
        <w:rPr>
          <w:rFonts w:ascii="Times New Roman" w:eastAsia="Times New Roman" w:hAnsi="Times New Roman" w:cs="Times New Roman"/>
          <w:color w:val="auto"/>
          <w:sz w:val="28"/>
          <w:szCs w:val="28"/>
        </w:rPr>
        <w:t xml:space="preserve"> </w:t>
      </w:r>
      <w:r w:rsidRPr="007412DD">
        <w:rPr>
          <w:rFonts w:ascii="Times New Roman" w:eastAsia="Times New Roman" w:hAnsi="Times New Roman" w:cs="Times New Roman"/>
          <w:b/>
          <w:bCs/>
          <w:color w:val="auto"/>
          <w:sz w:val="28"/>
          <w:szCs w:val="28"/>
        </w:rPr>
        <w:t>không tính đến</w:t>
      </w:r>
      <w:r w:rsidRPr="007412DD">
        <w:rPr>
          <w:rFonts w:ascii="Times New Roman" w:eastAsia="Times New Roman" w:hAnsi="Times New Roman" w:cs="Times New Roman"/>
          <w:color w:val="auto"/>
          <w:sz w:val="28"/>
          <w:szCs w:val="28"/>
        </w:rPr>
        <w:t xml:space="preserve"> trợ giá từ việc thu gom, vận chuyển và xử lý nhiên liệu theo quy định của pháp luật về bảo vệ môi trường (nếu có).</w:t>
      </w:r>
      <w:r w:rsidR="00262C55" w:rsidRPr="00531A1D">
        <w:rPr>
          <w:rFonts w:ascii="Times New Roman" w:eastAsia="Times New Roman" w:hAnsi="Times New Roman" w:cs="Times New Roman"/>
          <w:color w:val="auto"/>
          <w:sz w:val="28"/>
          <w:szCs w:val="28"/>
        </w:rPr>
        <w:t xml:space="preserve"> </w:t>
      </w:r>
    </w:p>
    <w:p w14:paraId="16DEA198" w14:textId="1155B6F9" w:rsidR="00996038" w:rsidRPr="00531A1D" w:rsidRDefault="00262C55" w:rsidP="00531A1D">
      <w:pPr>
        <w:spacing w:before="60" w:after="60" w:line="276" w:lineRule="auto"/>
        <w:ind w:leftChars="0" w:left="0" w:firstLineChars="0" w:firstLine="569"/>
        <w:jc w:val="both"/>
        <w:rPr>
          <w:rFonts w:ascii="Times New Roman" w:eastAsia="Times New Roman" w:hAnsi="Times New Roman" w:cs="Times New Roman"/>
          <w:i/>
          <w:iCs/>
          <w:color w:val="auto"/>
          <w:sz w:val="28"/>
          <w:szCs w:val="28"/>
        </w:rPr>
      </w:pPr>
      <w:r w:rsidRPr="00531A1D">
        <w:rPr>
          <w:rFonts w:ascii="Times New Roman" w:eastAsia="Times New Roman" w:hAnsi="Times New Roman" w:cs="Times New Roman"/>
          <w:i/>
          <w:iCs/>
          <w:color w:val="auto"/>
          <w:sz w:val="28"/>
          <w:szCs w:val="28"/>
        </w:rPr>
        <w:t>(</w:t>
      </w:r>
      <w:r w:rsidR="00C91BB6" w:rsidRPr="00531A1D">
        <w:rPr>
          <w:rFonts w:ascii="Times New Roman" w:eastAsia="Times New Roman" w:hAnsi="Times New Roman" w:cs="Times New Roman"/>
          <w:i/>
          <w:iCs/>
          <w:color w:val="auto"/>
          <w:sz w:val="28"/>
          <w:szCs w:val="28"/>
        </w:rPr>
        <w:t xml:space="preserve">Trường </w:t>
      </w:r>
      <w:r w:rsidRPr="00531A1D">
        <w:rPr>
          <w:rFonts w:ascii="Times New Roman" w:eastAsia="Times New Roman" w:hAnsi="Times New Roman" w:cs="Times New Roman"/>
          <w:i/>
          <w:iCs/>
          <w:color w:val="auto"/>
          <w:sz w:val="28"/>
          <w:szCs w:val="28"/>
        </w:rPr>
        <w:t>hợp này nhà máy điện sẽ có 2 doanh thu từ bán điện và từ tiền xử lý rác của địa phương)</w:t>
      </w:r>
      <w:r w:rsidR="008E3607" w:rsidRPr="00531A1D">
        <w:rPr>
          <w:rFonts w:ascii="Times New Roman" w:eastAsia="Times New Roman" w:hAnsi="Times New Roman" w:cs="Times New Roman"/>
          <w:i/>
          <w:iCs/>
          <w:color w:val="auto"/>
          <w:sz w:val="28"/>
          <w:szCs w:val="28"/>
        </w:rPr>
        <w:t>.</w:t>
      </w:r>
      <w:r w:rsidR="005F70EC" w:rsidRPr="00531A1D">
        <w:rPr>
          <w:rFonts w:ascii="Times New Roman" w:eastAsia="Times New Roman" w:hAnsi="Times New Roman" w:cs="Times New Roman"/>
          <w:i/>
          <w:iCs/>
          <w:color w:val="auto"/>
          <w:sz w:val="28"/>
          <w:szCs w:val="28"/>
        </w:rPr>
        <w:t xml:space="preserve"> </w:t>
      </w:r>
      <w:r w:rsidR="005F70EC" w:rsidRPr="00F62FBC">
        <w:rPr>
          <w:rFonts w:ascii="Times New Roman" w:eastAsia="Times New Roman" w:hAnsi="Times New Roman" w:cs="Times New Roman"/>
          <w:color w:val="auto"/>
          <w:sz w:val="28"/>
          <w:szCs w:val="28"/>
        </w:rPr>
        <w:t>”</w:t>
      </w:r>
    </w:p>
    <w:p w14:paraId="02DA839A" w14:textId="205939C3" w:rsidR="00DE229F" w:rsidRPr="00531A1D" w:rsidRDefault="00131BB3" w:rsidP="00E61F1A">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7412DD">
        <w:rPr>
          <w:rFonts w:ascii="Times New Roman" w:eastAsia="Times New Roman" w:hAnsi="Times New Roman" w:cs="Times New Roman"/>
          <w:b/>
          <w:bCs/>
          <w:color w:val="auto"/>
          <w:sz w:val="28"/>
          <w:szCs w:val="28"/>
        </w:rPr>
        <w:t xml:space="preserve">  P</w:t>
      </w:r>
      <w:r w:rsidR="00A41C78" w:rsidRPr="00531A1D">
        <w:rPr>
          <w:rFonts w:ascii="Times New Roman" w:eastAsia="Times New Roman" w:hAnsi="Times New Roman" w:cs="Times New Roman"/>
          <w:b/>
          <w:bCs/>
          <w:color w:val="auto"/>
          <w:sz w:val="28"/>
          <w:szCs w:val="28"/>
        </w:rPr>
        <w:t>hương án</w:t>
      </w:r>
      <w:r w:rsidR="00B12EFB" w:rsidRPr="00531A1D">
        <w:rPr>
          <w:rFonts w:ascii="Times New Roman" w:eastAsia="Times New Roman" w:hAnsi="Times New Roman" w:cs="Times New Roman"/>
          <w:b/>
          <w:bCs/>
          <w:color w:val="auto"/>
          <w:sz w:val="28"/>
          <w:szCs w:val="28"/>
        </w:rPr>
        <w:t xml:space="preserve"> </w:t>
      </w:r>
      <w:r w:rsidRPr="007412DD">
        <w:rPr>
          <w:rFonts w:ascii="Times New Roman" w:eastAsia="Times New Roman" w:hAnsi="Times New Roman" w:cs="Times New Roman"/>
          <w:b/>
          <w:bCs/>
          <w:color w:val="auto"/>
          <w:sz w:val="28"/>
          <w:szCs w:val="28"/>
        </w:rPr>
        <w:t>2</w:t>
      </w:r>
      <w:r w:rsidRPr="007412DD">
        <w:rPr>
          <w:rFonts w:ascii="Times New Roman" w:eastAsia="Times New Roman" w:hAnsi="Times New Roman" w:cs="Times New Roman"/>
          <w:color w:val="auto"/>
          <w:sz w:val="28"/>
          <w:szCs w:val="28"/>
        </w:rPr>
        <w:t xml:space="preserve">: </w:t>
      </w:r>
    </w:p>
    <w:p w14:paraId="6D8C9D0D" w14:textId="1602C209" w:rsidR="005F70EC" w:rsidRPr="00531A1D" w:rsidRDefault="00131BB3" w:rsidP="00E61F1A">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7412DD">
        <w:rPr>
          <w:rFonts w:ascii="Times New Roman" w:eastAsia="Times New Roman" w:hAnsi="Times New Roman" w:cs="Times New Roman"/>
          <w:color w:val="auto"/>
          <w:sz w:val="28"/>
          <w:szCs w:val="28"/>
        </w:rPr>
        <w:t>d) Đối với loại hình nhà máy điện chất thải (điện sản xuất từ rác), P</w:t>
      </w:r>
      <w:r w:rsidRPr="007412DD">
        <w:rPr>
          <w:rFonts w:ascii="Times New Roman" w:eastAsia="Times New Roman" w:hAnsi="Times New Roman" w:cs="Times New Roman"/>
          <w:color w:val="auto"/>
          <w:sz w:val="28"/>
          <w:szCs w:val="28"/>
          <w:vertAlign w:val="subscript"/>
        </w:rPr>
        <w:t>nlc</w:t>
      </w:r>
      <w:r w:rsidRPr="007412DD">
        <w:rPr>
          <w:rFonts w:ascii="Times New Roman" w:eastAsia="Times New Roman" w:hAnsi="Times New Roman" w:cs="Times New Roman"/>
          <w:color w:val="auto"/>
          <w:sz w:val="28"/>
          <w:szCs w:val="28"/>
        </w:rPr>
        <w:t xml:space="preserve"> </w:t>
      </w:r>
      <w:r w:rsidRPr="007412DD">
        <w:rPr>
          <w:rFonts w:ascii="Times New Roman" w:eastAsia="Times New Roman" w:hAnsi="Times New Roman" w:cs="Times New Roman"/>
          <w:b/>
          <w:bCs/>
          <w:color w:val="auto"/>
          <w:sz w:val="28"/>
          <w:szCs w:val="28"/>
        </w:rPr>
        <w:t>có tính đến</w:t>
      </w:r>
      <w:r w:rsidRPr="007412DD">
        <w:rPr>
          <w:rFonts w:ascii="Times New Roman" w:eastAsia="Times New Roman" w:hAnsi="Times New Roman" w:cs="Times New Roman"/>
          <w:color w:val="auto"/>
          <w:sz w:val="28"/>
          <w:szCs w:val="28"/>
        </w:rPr>
        <w:t xml:space="preserve"> trợ giá từ việc thu gom, vận chuyển và xử lý nhiên liệu theo quy định của pháp luật về bảo vệ môi trường (nếu có).”</w:t>
      </w:r>
      <w:r w:rsidR="00262C55" w:rsidRPr="00531A1D">
        <w:rPr>
          <w:rFonts w:ascii="Times New Roman" w:eastAsia="Times New Roman" w:hAnsi="Times New Roman" w:cs="Times New Roman"/>
          <w:color w:val="auto"/>
          <w:sz w:val="28"/>
          <w:szCs w:val="28"/>
        </w:rPr>
        <w:t xml:space="preserve"> </w:t>
      </w:r>
    </w:p>
    <w:p w14:paraId="15B97E72" w14:textId="1A09B660" w:rsidR="00851F45" w:rsidRPr="00531A1D" w:rsidRDefault="00262C55" w:rsidP="00531A1D">
      <w:pPr>
        <w:spacing w:before="60" w:after="60" w:line="276" w:lineRule="auto"/>
        <w:ind w:leftChars="0" w:left="0" w:firstLineChars="0" w:firstLine="569"/>
        <w:jc w:val="both"/>
        <w:rPr>
          <w:rFonts w:ascii="Times New Roman" w:eastAsia="Times New Roman" w:hAnsi="Times New Roman" w:cs="Times New Roman"/>
          <w:i/>
          <w:iCs/>
          <w:color w:val="auto"/>
          <w:sz w:val="28"/>
          <w:szCs w:val="28"/>
        </w:rPr>
      </w:pPr>
      <w:r w:rsidRPr="00531A1D">
        <w:rPr>
          <w:rFonts w:ascii="Times New Roman" w:eastAsia="Times New Roman" w:hAnsi="Times New Roman" w:cs="Times New Roman"/>
          <w:i/>
          <w:iCs/>
          <w:color w:val="auto"/>
          <w:sz w:val="28"/>
          <w:szCs w:val="28"/>
        </w:rPr>
        <w:t>(</w:t>
      </w:r>
      <w:r w:rsidR="005F70EC" w:rsidRPr="00531A1D">
        <w:rPr>
          <w:rFonts w:ascii="Times New Roman" w:eastAsia="Times New Roman" w:hAnsi="Times New Roman" w:cs="Times New Roman"/>
          <w:i/>
          <w:iCs/>
          <w:color w:val="auto"/>
          <w:sz w:val="28"/>
          <w:szCs w:val="28"/>
        </w:rPr>
        <w:t xml:space="preserve">Trường </w:t>
      </w:r>
      <w:r w:rsidRPr="00531A1D">
        <w:rPr>
          <w:rFonts w:ascii="Times New Roman" w:eastAsia="Times New Roman" w:hAnsi="Times New Roman" w:cs="Times New Roman"/>
          <w:i/>
          <w:iCs/>
          <w:color w:val="auto"/>
          <w:sz w:val="28"/>
          <w:szCs w:val="28"/>
        </w:rPr>
        <w:t>hợp này nhà máy điện sẽ bị khấu trừ tiền xử lý rác của địa phương vào doanh thu bán điện do trong doanh thu bán điện đã bao gồm tiền thu hồi chi phí hạ tầng, vật liệu, nhân công xử lý rác)</w:t>
      </w:r>
      <w:r w:rsidR="008E3607" w:rsidRPr="00531A1D">
        <w:rPr>
          <w:rFonts w:ascii="Times New Roman" w:eastAsia="Times New Roman" w:hAnsi="Times New Roman" w:cs="Times New Roman"/>
          <w:i/>
          <w:iCs/>
          <w:color w:val="auto"/>
          <w:sz w:val="28"/>
          <w:szCs w:val="28"/>
        </w:rPr>
        <w:t>.</w:t>
      </w:r>
      <w:r w:rsidR="00DE29FB" w:rsidRPr="00531A1D">
        <w:rPr>
          <w:rFonts w:ascii="Times New Roman" w:eastAsia="Times New Roman" w:hAnsi="Times New Roman" w:cs="Times New Roman"/>
          <w:i/>
          <w:iCs/>
          <w:color w:val="auto"/>
          <w:sz w:val="28"/>
          <w:szCs w:val="28"/>
        </w:rPr>
        <w:t>”</w:t>
      </w:r>
    </w:p>
    <w:p w14:paraId="36BBCEAA" w14:textId="77777777" w:rsidR="00CE3598" w:rsidRPr="00531A1D" w:rsidRDefault="00CE3598"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6</w:t>
      </w:r>
      <w:r w:rsidRPr="007412DD">
        <w:rPr>
          <w:rFonts w:ascii="Times New Roman" w:eastAsia="Times New Roman" w:hAnsi="Times New Roman" w:cs="Times New Roman"/>
          <w:color w:val="auto"/>
          <w:sz w:val="28"/>
          <w:szCs w:val="28"/>
        </w:rPr>
        <w:t xml:space="preserve">. </w:t>
      </w:r>
      <w:r w:rsidRPr="00531A1D">
        <w:rPr>
          <w:rFonts w:ascii="Times New Roman" w:eastAsia="Times New Roman" w:hAnsi="Times New Roman" w:cs="Times New Roman"/>
          <w:color w:val="auto"/>
          <w:sz w:val="28"/>
          <w:szCs w:val="28"/>
        </w:rPr>
        <w:t>Sửa đổi Điều 8 như sau:</w:t>
      </w:r>
    </w:p>
    <w:p w14:paraId="5DF4306A" w14:textId="11FCC655" w:rsidR="00CE3598" w:rsidRPr="007412DD" w:rsidRDefault="00DE29FB" w:rsidP="00531A1D">
      <w:pPr>
        <w:spacing w:before="60" w:after="60" w:line="276" w:lineRule="auto"/>
        <w:ind w:leftChars="0" w:left="0" w:firstLineChars="0" w:firstLine="569"/>
        <w:jc w:val="both"/>
        <w:rPr>
          <w:sz w:val="28"/>
          <w:szCs w:val="28"/>
        </w:rPr>
      </w:pPr>
      <w:r w:rsidRPr="00F62FBC">
        <w:rPr>
          <w:rFonts w:ascii="Times New Roman" w:eastAsia="Times New Roman" w:hAnsi="Times New Roman" w:cs="Times New Roman"/>
          <w:color w:val="auto"/>
          <w:sz w:val="28"/>
          <w:szCs w:val="28"/>
        </w:rPr>
        <w:t>“</w:t>
      </w:r>
      <w:r w:rsidR="00CE3598" w:rsidRPr="007412DD">
        <w:rPr>
          <w:rFonts w:ascii="Times New Roman" w:hAnsi="Times New Roman" w:cs="Times New Roman"/>
          <w:sz w:val="28"/>
          <w:szCs w:val="28"/>
        </w:rPr>
        <w:t>Mức giá tối đa của nhà máy thuỷ điện P</w:t>
      </w:r>
      <w:r w:rsidR="00CE3598" w:rsidRPr="007412DD">
        <w:rPr>
          <w:rFonts w:ascii="Times New Roman" w:hAnsi="Times New Roman" w:cs="Times New Roman"/>
          <w:sz w:val="28"/>
          <w:szCs w:val="28"/>
          <w:vertAlign w:val="superscript"/>
        </w:rPr>
        <w:t>TĐ</w:t>
      </w:r>
      <w:r w:rsidR="00CE3598" w:rsidRPr="007412DD">
        <w:rPr>
          <w:rFonts w:ascii="Times New Roman" w:hAnsi="Times New Roman" w:cs="Times New Roman"/>
          <w:sz w:val="28"/>
          <w:szCs w:val="28"/>
        </w:rPr>
        <w:t xml:space="preserve">  </w:t>
      </w:r>
      <w:r w:rsidR="00CE3598" w:rsidRPr="007412DD">
        <w:rPr>
          <w:rFonts w:ascii="Times New Roman" w:hAnsi="Times New Roman" w:cs="Times New Roman"/>
          <w:sz w:val="28"/>
          <w:szCs w:val="28"/>
          <w:lang w:val="x-none"/>
        </w:rPr>
        <w:t>(đồng/kWh) </w:t>
      </w:r>
      <w:r w:rsidR="00CE3598" w:rsidRPr="007412DD">
        <w:rPr>
          <w:rFonts w:ascii="Times New Roman" w:hAnsi="Times New Roman" w:cs="Times New Roman"/>
          <w:sz w:val="28"/>
          <w:szCs w:val="28"/>
        </w:rPr>
        <w:t>được xác định theo công thức sau:</w:t>
      </w:r>
    </w:p>
    <w:p w14:paraId="7BF2387B" w14:textId="77777777" w:rsidR="00CE3598" w:rsidRPr="007412DD" w:rsidRDefault="00CE3598" w:rsidP="00531A1D">
      <w:pPr>
        <w:pStyle w:val="NormalWeb"/>
        <w:shd w:val="clear" w:color="auto" w:fill="FFFFFF"/>
        <w:spacing w:before="120" w:beforeAutospacing="0" w:after="0" w:afterAutospacing="0" w:line="276" w:lineRule="auto"/>
        <w:ind w:left="1" w:hanging="3"/>
        <w:jc w:val="center"/>
        <w:rPr>
          <w:color w:val="000000"/>
          <w:sz w:val="28"/>
          <w:szCs w:val="28"/>
        </w:rPr>
      </w:pPr>
      <w:r w:rsidRPr="007412DD">
        <w:rPr>
          <w:noProof/>
          <w:position w:val="-30"/>
          <w:sz w:val="28"/>
          <w:szCs w:val="28"/>
          <w:lang w:val="vi-VN"/>
        </w:rPr>
        <w:object w:dxaOrig="2299" w:dyaOrig="560" w14:anchorId="1701A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5pt;height:33pt" o:ole="">
            <v:imagedata r:id="rId9" o:title=""/>
          </v:shape>
          <o:OLEObject Type="Embed" ProgID="Equation.DSMT4" ShapeID="_x0000_i1025" DrawAspect="Content" ObjectID="_1848916152" r:id="rId10"/>
        </w:object>
      </w:r>
    </w:p>
    <w:p w14:paraId="166DCF0E" w14:textId="77777777" w:rsidR="00CE3598" w:rsidRPr="007412DD" w:rsidRDefault="00CE3598" w:rsidP="00531A1D">
      <w:pPr>
        <w:pStyle w:val="NormalWeb"/>
        <w:shd w:val="clear" w:color="auto" w:fill="FFFFFF"/>
        <w:spacing w:before="120" w:beforeAutospacing="0" w:after="0" w:afterAutospacing="0" w:line="276" w:lineRule="auto"/>
        <w:ind w:left="1" w:hanging="3"/>
        <w:jc w:val="both"/>
        <w:rPr>
          <w:color w:val="000000"/>
          <w:sz w:val="28"/>
          <w:szCs w:val="28"/>
        </w:rPr>
      </w:pPr>
      <w:r w:rsidRPr="007412DD">
        <w:rPr>
          <w:color w:val="000000"/>
          <w:sz w:val="28"/>
          <w:szCs w:val="28"/>
        </w:rPr>
        <w:t>Trong đó:</w:t>
      </w:r>
    </w:p>
    <w:tbl>
      <w:tblPr>
        <w:tblW w:w="0" w:type="auto"/>
        <w:tblInd w:w="817" w:type="dxa"/>
        <w:tblLook w:val="04A0" w:firstRow="1" w:lastRow="0" w:firstColumn="1" w:lastColumn="0" w:noHBand="0" w:noVBand="1"/>
      </w:tblPr>
      <w:tblGrid>
        <w:gridCol w:w="1199"/>
        <w:gridCol w:w="7055"/>
      </w:tblGrid>
      <w:tr w:rsidR="00CE3598" w:rsidRPr="007412DD" w14:paraId="024A9C24" w14:textId="77777777" w:rsidTr="00785BD2">
        <w:tc>
          <w:tcPr>
            <w:tcW w:w="1199" w:type="dxa"/>
          </w:tcPr>
          <w:p w14:paraId="0DAD160B" w14:textId="77777777" w:rsidR="00CE3598" w:rsidRPr="007412DD" w:rsidRDefault="00CE3598" w:rsidP="00531A1D">
            <w:pPr>
              <w:spacing w:before="120" w:line="276" w:lineRule="auto"/>
              <w:ind w:left="1" w:hanging="3"/>
              <w:jc w:val="both"/>
              <w:rPr>
                <w:rFonts w:ascii="Times New Roman" w:eastAsia="SimSun" w:hAnsi="Times New Roman" w:cs="Times New Roman"/>
                <w:iCs/>
                <w:sz w:val="28"/>
                <w:szCs w:val="14"/>
              </w:rPr>
            </w:pPr>
            <w:r w:rsidRPr="007412DD">
              <w:rPr>
                <w:rFonts w:ascii="Times New Roman" w:hAnsi="Times New Roman" w:cs="Times New Roman"/>
                <w:sz w:val="28"/>
                <w:szCs w:val="28"/>
                <w:lang w:val="x-none"/>
              </w:rPr>
              <w:t>ACT</w:t>
            </w:r>
            <w:r w:rsidRPr="007412DD">
              <w:rPr>
                <w:rFonts w:ascii="Times New Roman" w:hAnsi="Times New Roman" w:cs="Times New Roman"/>
                <w:sz w:val="28"/>
                <w:szCs w:val="28"/>
                <w:vertAlign w:val="subscript"/>
                <w:lang w:val="x-none"/>
              </w:rPr>
              <w:t>bq,j</w:t>
            </w:r>
            <w:r w:rsidRPr="007412DD">
              <w:rPr>
                <w:rFonts w:ascii="Times New Roman" w:hAnsi="Times New Roman" w:cs="Times New Roman"/>
                <w:sz w:val="28"/>
                <w:szCs w:val="28"/>
              </w:rPr>
              <w:t>: </w:t>
            </w:r>
          </w:p>
        </w:tc>
        <w:tc>
          <w:tcPr>
            <w:tcW w:w="7128" w:type="dxa"/>
          </w:tcPr>
          <w:p w14:paraId="44336230" w14:textId="77777777" w:rsidR="00CE3598" w:rsidRPr="007412DD" w:rsidRDefault="00CE3598" w:rsidP="00531A1D">
            <w:pPr>
              <w:spacing w:before="120" w:line="276" w:lineRule="auto"/>
              <w:ind w:left="1" w:hanging="3"/>
              <w:jc w:val="both"/>
              <w:rPr>
                <w:rFonts w:ascii="Times New Roman" w:eastAsia="SimSun" w:hAnsi="Times New Roman" w:cs="Times New Roman"/>
                <w:sz w:val="28"/>
              </w:rPr>
            </w:pPr>
            <w:r w:rsidRPr="007412DD">
              <w:rPr>
                <w:rFonts w:ascii="Times New Roman" w:eastAsia="SimSun" w:hAnsi="Times New Roman" w:cs="Times New Roman"/>
                <w:sz w:val="28"/>
                <w:lang w:val="x-none"/>
              </w:rPr>
              <w:t xml:space="preserve">Giá chi phí tránh được trung bình của miền Bắc, miền Trung, miền Nam </w:t>
            </w:r>
            <w:r w:rsidRPr="00531A1D">
              <w:rPr>
                <w:rFonts w:ascii="Times New Roman" w:eastAsia="SimSun" w:hAnsi="Times New Roman" w:cs="Times New Roman"/>
                <w:sz w:val="28"/>
              </w:rPr>
              <w:t>xác định trên cơ sở</w:t>
            </w:r>
            <w:r w:rsidRPr="00531A1D">
              <w:rPr>
                <w:rFonts w:ascii="Times New Roman" w:eastAsia="SimSun" w:hAnsi="Times New Roman" w:cs="Times New Roman"/>
                <w:sz w:val="28"/>
                <w:lang w:val="x-none"/>
              </w:rPr>
              <w:t xml:space="preserve"> biểu giá chi phí tránh được do </w:t>
            </w:r>
            <w:r w:rsidRPr="00531A1D">
              <w:rPr>
                <w:rFonts w:ascii="Times New Roman" w:eastAsia="Times New Roman" w:hAnsi="Times New Roman" w:cs="Times New Roman"/>
                <w:color w:val="auto"/>
                <w:sz w:val="28"/>
                <w:szCs w:val="28"/>
              </w:rPr>
              <w:t xml:space="preserve">Đơn vị vận hành hệ thống điện và thị trường điện tính toán và báo cáo Bộ Công Thương </w:t>
            </w:r>
            <w:r w:rsidRPr="007412DD">
              <w:rPr>
                <w:rFonts w:ascii="Times New Roman" w:eastAsia="SimSun" w:hAnsi="Times New Roman" w:cs="Times New Roman"/>
                <w:sz w:val="28"/>
              </w:rPr>
              <w:t>hàng năm</w:t>
            </w:r>
            <w:r w:rsidRPr="007412DD">
              <w:rPr>
                <w:rFonts w:ascii="Times New Roman" w:eastAsia="SimSun" w:hAnsi="Times New Roman" w:cs="Times New Roman"/>
                <w:sz w:val="28"/>
                <w:lang w:val="x-none"/>
              </w:rPr>
              <w:t>;</w:t>
            </w:r>
          </w:p>
        </w:tc>
      </w:tr>
      <w:tr w:rsidR="00CE3598" w:rsidRPr="00645771" w14:paraId="2DE8CC40" w14:textId="77777777" w:rsidTr="00785BD2">
        <w:tc>
          <w:tcPr>
            <w:tcW w:w="1199" w:type="dxa"/>
          </w:tcPr>
          <w:p w14:paraId="0354B63F" w14:textId="77777777" w:rsidR="00CE3598" w:rsidRPr="007412DD" w:rsidRDefault="00CE3598" w:rsidP="00531A1D">
            <w:pPr>
              <w:spacing w:before="120" w:line="276" w:lineRule="auto"/>
              <w:ind w:left="1" w:hanging="3"/>
              <w:jc w:val="both"/>
              <w:rPr>
                <w:rFonts w:ascii="Times New Roman" w:eastAsia="SimSun" w:hAnsi="Times New Roman" w:cs="Times New Roman"/>
                <w:iCs/>
                <w:sz w:val="28"/>
              </w:rPr>
            </w:pPr>
            <w:r w:rsidRPr="007412DD">
              <w:rPr>
                <w:rFonts w:ascii="Times New Roman" w:hAnsi="Times New Roman" w:cs="Times New Roman"/>
                <w:sz w:val="28"/>
                <w:szCs w:val="28"/>
                <w:lang w:val="x-none"/>
              </w:rPr>
              <w:t>t</w:t>
            </w:r>
            <w:r w:rsidRPr="007412DD">
              <w:rPr>
                <w:rFonts w:ascii="Times New Roman" w:hAnsi="Times New Roman" w:cs="Times New Roman"/>
                <w:sz w:val="28"/>
                <w:szCs w:val="28"/>
                <w:vertAlign w:val="subscript"/>
                <w:lang w:val="x-none"/>
              </w:rPr>
              <w:t>j</w:t>
            </w:r>
            <w:r w:rsidRPr="007412DD">
              <w:rPr>
                <w:rFonts w:ascii="Times New Roman" w:hAnsi="Times New Roman" w:cs="Times New Roman"/>
                <w:sz w:val="28"/>
                <w:szCs w:val="28"/>
                <w:lang w:val="x-none"/>
              </w:rPr>
              <w:t>:</w:t>
            </w:r>
          </w:p>
        </w:tc>
        <w:tc>
          <w:tcPr>
            <w:tcW w:w="7128" w:type="dxa"/>
          </w:tcPr>
          <w:p w14:paraId="63E045F6" w14:textId="3D0FCC41" w:rsidR="00CE3598" w:rsidRPr="00785BD2" w:rsidRDefault="00CE3598" w:rsidP="00531A1D">
            <w:pPr>
              <w:spacing w:before="120" w:line="276" w:lineRule="auto"/>
              <w:ind w:left="1" w:hanging="3"/>
              <w:jc w:val="both"/>
              <w:rPr>
                <w:rFonts w:ascii="Times New Roman" w:eastAsia="SimSun" w:hAnsi="Times New Roman" w:cs="Times New Roman"/>
                <w:sz w:val="28"/>
              </w:rPr>
            </w:pPr>
            <w:r w:rsidRPr="007412DD">
              <w:rPr>
                <w:rFonts w:ascii="Times New Roman" w:eastAsia="SimSun" w:hAnsi="Times New Roman" w:cs="Times New Roman"/>
                <w:sz w:val="28"/>
              </w:rPr>
              <w:t>Tỷ lệ điện năng sản xuất theo mùa và theo giờ trong năm được quy định tại Phụ lục ban hành kèm theo Thông tư này (%).</w:t>
            </w:r>
            <w:r w:rsidR="00DE29FB" w:rsidRPr="00F62FBC">
              <w:rPr>
                <w:rFonts w:ascii="Times New Roman" w:eastAsia="Times New Roman" w:hAnsi="Times New Roman" w:cs="Times New Roman"/>
                <w:color w:val="auto"/>
                <w:sz w:val="28"/>
                <w:szCs w:val="28"/>
              </w:rPr>
              <w:t>”</w:t>
            </w:r>
          </w:p>
        </w:tc>
      </w:tr>
    </w:tbl>
    <w:p w14:paraId="5448CDC7" w14:textId="77777777" w:rsidR="00CE3598" w:rsidRPr="00531A1D" w:rsidRDefault="00CE3598"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p>
    <w:p w14:paraId="51782C7D" w14:textId="5F363DBF" w:rsidR="00666C25" w:rsidRPr="00B12EFB" w:rsidRDefault="00CE3598"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7</w:t>
      </w:r>
      <w:r w:rsidR="00666C25" w:rsidRPr="00E95FEE">
        <w:rPr>
          <w:rFonts w:ascii="Times New Roman" w:eastAsia="Times New Roman" w:hAnsi="Times New Roman" w:cs="Times New Roman"/>
          <w:color w:val="auto"/>
          <w:sz w:val="28"/>
          <w:szCs w:val="28"/>
        </w:rPr>
        <w:t xml:space="preserve">. Bổ sung </w:t>
      </w:r>
      <w:r w:rsidR="002E10A2" w:rsidRPr="00E95FEE">
        <w:rPr>
          <w:rFonts w:ascii="Times New Roman" w:eastAsia="Times New Roman" w:hAnsi="Times New Roman" w:cs="Times New Roman"/>
          <w:color w:val="auto"/>
          <w:sz w:val="28"/>
          <w:szCs w:val="28"/>
        </w:rPr>
        <w:t>Đ</w:t>
      </w:r>
      <w:r w:rsidR="00666C25" w:rsidRPr="00E95FEE">
        <w:rPr>
          <w:rFonts w:ascii="Times New Roman" w:eastAsia="Times New Roman" w:hAnsi="Times New Roman" w:cs="Times New Roman"/>
          <w:color w:val="auto"/>
          <w:sz w:val="28"/>
          <w:szCs w:val="28"/>
        </w:rPr>
        <w:t xml:space="preserve">iều </w:t>
      </w:r>
      <w:r w:rsidR="002E10A2" w:rsidRPr="00E95FEE">
        <w:rPr>
          <w:rFonts w:ascii="Times New Roman" w:eastAsia="Times New Roman" w:hAnsi="Times New Roman" w:cs="Times New Roman"/>
          <w:color w:val="auto"/>
          <w:sz w:val="28"/>
          <w:szCs w:val="28"/>
        </w:rPr>
        <w:t xml:space="preserve">8b sau Điều 8a về </w:t>
      </w:r>
      <w:r w:rsidR="00137E0B" w:rsidRPr="00E95FEE">
        <w:rPr>
          <w:rFonts w:ascii="Times New Roman" w:eastAsia="Times New Roman" w:hAnsi="Times New Roman" w:cs="Times New Roman"/>
          <w:color w:val="auto"/>
          <w:sz w:val="28"/>
          <w:szCs w:val="28"/>
        </w:rPr>
        <w:t xml:space="preserve">Phương pháp xác định khung giá nhà máy điện </w:t>
      </w:r>
      <w:r w:rsidR="00A41C78" w:rsidRPr="00531A1D">
        <w:rPr>
          <w:rFonts w:ascii="Times New Roman" w:eastAsia="Times New Roman" w:hAnsi="Times New Roman" w:cs="Times New Roman"/>
          <w:color w:val="auto"/>
          <w:sz w:val="28"/>
          <w:szCs w:val="28"/>
        </w:rPr>
        <w:t>của các nhà máy điện thuộc trường hợp phải</w:t>
      </w:r>
      <w:r w:rsidR="00A41C78" w:rsidRPr="00A41C78">
        <w:rPr>
          <w:rFonts w:ascii="Times New Roman" w:eastAsia="Times New Roman" w:hAnsi="Times New Roman" w:cs="Times New Roman"/>
          <w:color w:val="auto"/>
          <w:sz w:val="28"/>
          <w:szCs w:val="28"/>
        </w:rPr>
        <w:t xml:space="preserve"> </w:t>
      </w:r>
      <w:r w:rsidR="00A41C78" w:rsidRPr="00E95FEE">
        <w:rPr>
          <w:rFonts w:ascii="Times New Roman" w:eastAsia="Times New Roman" w:hAnsi="Times New Roman" w:cs="Times New Roman"/>
          <w:color w:val="auto"/>
          <w:sz w:val="28"/>
          <w:szCs w:val="28"/>
        </w:rPr>
        <w:t>đàm phán lại theo vốn đầu tư quyết toán</w:t>
      </w:r>
      <w:r w:rsidR="0097185F" w:rsidRPr="00531A1D">
        <w:rPr>
          <w:rFonts w:ascii="Times New Roman" w:eastAsia="Times New Roman" w:hAnsi="Times New Roman" w:cs="Times New Roman"/>
          <w:color w:val="auto"/>
          <w:sz w:val="28"/>
          <w:szCs w:val="28"/>
        </w:rPr>
        <w:t>:</w:t>
      </w:r>
    </w:p>
    <w:p w14:paraId="73C954A6" w14:textId="247033F8" w:rsidR="00F62FBC" w:rsidRPr="00D3190C" w:rsidRDefault="00F62FBC"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F62FBC">
        <w:rPr>
          <w:rFonts w:ascii="Times New Roman" w:eastAsia="Times New Roman" w:hAnsi="Times New Roman" w:cs="Times New Roman"/>
          <w:color w:val="auto"/>
          <w:sz w:val="28"/>
          <w:szCs w:val="28"/>
        </w:rPr>
        <w:t xml:space="preserve">“Điều 8b. </w:t>
      </w:r>
      <w:r w:rsidRPr="00E95FEE">
        <w:rPr>
          <w:rFonts w:ascii="Times New Roman" w:eastAsia="Times New Roman" w:hAnsi="Times New Roman" w:cs="Times New Roman"/>
          <w:color w:val="auto"/>
          <w:sz w:val="28"/>
          <w:szCs w:val="28"/>
        </w:rPr>
        <w:t>Phương pháp xác định khung giá nhà máy điện đàm phán lại theo vốn đầu tư quyết toán</w:t>
      </w:r>
    </w:p>
    <w:p w14:paraId="56626E3B" w14:textId="635DC643" w:rsidR="00F45197" w:rsidRPr="00E95FEE" w:rsidRDefault="005B68B7"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D3190C">
        <w:rPr>
          <w:rFonts w:ascii="Times New Roman" w:eastAsia="Times New Roman" w:hAnsi="Times New Roman" w:cs="Times New Roman"/>
          <w:color w:val="auto"/>
          <w:sz w:val="28"/>
          <w:szCs w:val="28"/>
        </w:rPr>
        <w:t>a</w:t>
      </w:r>
      <w:r w:rsidR="00F45197" w:rsidRPr="00E95FEE">
        <w:rPr>
          <w:rFonts w:ascii="Times New Roman" w:eastAsia="Times New Roman" w:hAnsi="Times New Roman" w:cs="Times New Roman"/>
          <w:color w:val="auto"/>
          <w:sz w:val="28"/>
          <w:szCs w:val="28"/>
        </w:rPr>
        <w:t>) Mức giá tối đa của khung giá phát điện được xác định trên cơ sở nguyên tắc lập khung giá phát điện quy định tại </w:t>
      </w:r>
      <w:bookmarkStart w:id="5" w:name="tc_11"/>
      <w:r w:rsidR="00F45197" w:rsidRPr="00E95FEE">
        <w:rPr>
          <w:rFonts w:ascii="Times New Roman" w:eastAsia="Times New Roman" w:hAnsi="Times New Roman" w:cs="Times New Roman"/>
          <w:color w:val="auto"/>
          <w:sz w:val="28"/>
          <w:szCs w:val="28"/>
        </w:rPr>
        <w:t>khoản 1 và khoản 2 Điều 3 Thông tư này</w:t>
      </w:r>
      <w:bookmarkEnd w:id="5"/>
      <w:r w:rsidR="00F45197" w:rsidRPr="00E95FEE">
        <w:rPr>
          <w:rFonts w:ascii="Times New Roman" w:eastAsia="Times New Roman" w:hAnsi="Times New Roman" w:cs="Times New Roman"/>
          <w:color w:val="auto"/>
          <w:sz w:val="28"/>
          <w:szCs w:val="28"/>
        </w:rPr>
        <w:t>;</w:t>
      </w:r>
    </w:p>
    <w:p w14:paraId="3AF397A5" w14:textId="53E54B0B" w:rsidR="00F45197" w:rsidRPr="00E95FEE" w:rsidRDefault="005B68B7"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D3190C">
        <w:rPr>
          <w:rFonts w:ascii="Times New Roman" w:eastAsia="Times New Roman" w:hAnsi="Times New Roman" w:cs="Times New Roman"/>
          <w:color w:val="auto"/>
          <w:sz w:val="28"/>
          <w:szCs w:val="28"/>
        </w:rPr>
        <w:t>b</w:t>
      </w:r>
      <w:r w:rsidR="00F45197" w:rsidRPr="00E95FEE">
        <w:rPr>
          <w:rFonts w:ascii="Times New Roman" w:eastAsia="Times New Roman" w:hAnsi="Times New Roman" w:cs="Times New Roman"/>
          <w:color w:val="auto"/>
          <w:sz w:val="28"/>
          <w:szCs w:val="28"/>
        </w:rPr>
        <w:t xml:space="preserve">) </w:t>
      </w:r>
      <w:r w:rsidR="009E5E5A" w:rsidRPr="00E95FEE">
        <w:rPr>
          <w:rFonts w:ascii="Times New Roman" w:eastAsia="Times New Roman" w:hAnsi="Times New Roman" w:cs="Times New Roman"/>
          <w:color w:val="auto"/>
          <w:sz w:val="28"/>
          <w:szCs w:val="28"/>
        </w:rPr>
        <w:t>Tổng mức đầu tư của nhà máy điện sử dụng để tính toán khung giá phát điện được xác định trên cơ sở vốn đầu tư quyết toán được cơ quan có thẩm quyền phê duyệt.</w:t>
      </w:r>
    </w:p>
    <w:p w14:paraId="5E3BC3E7" w14:textId="0EFA126D" w:rsidR="00137E0B" w:rsidRPr="00D3190C" w:rsidRDefault="005B68B7"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D3190C">
        <w:rPr>
          <w:rFonts w:ascii="Times New Roman" w:eastAsia="Times New Roman" w:hAnsi="Times New Roman" w:cs="Times New Roman"/>
          <w:color w:val="auto"/>
          <w:sz w:val="28"/>
          <w:szCs w:val="28"/>
        </w:rPr>
        <w:t>c</w:t>
      </w:r>
      <w:r w:rsidR="00F45197" w:rsidRPr="00E95FEE">
        <w:rPr>
          <w:rFonts w:ascii="Times New Roman" w:eastAsia="Times New Roman" w:hAnsi="Times New Roman" w:cs="Times New Roman"/>
          <w:color w:val="auto"/>
          <w:sz w:val="28"/>
          <w:szCs w:val="28"/>
        </w:rPr>
        <w:t xml:space="preserve">) Thông số đầu vào khác để tính toán mức giá tối đa của khung giá phát điện được </w:t>
      </w:r>
      <w:r w:rsidR="00B4274D" w:rsidRPr="00B4274D">
        <w:rPr>
          <w:rFonts w:ascii="Times New Roman" w:eastAsia="Times New Roman" w:hAnsi="Times New Roman" w:cs="Times New Roman"/>
          <w:color w:val="auto"/>
          <w:sz w:val="28"/>
          <w:szCs w:val="28"/>
        </w:rPr>
        <w:t>cập nhật cùng thời điểm xác định vốn đầu tư quyết toán</w:t>
      </w:r>
      <w:r w:rsidR="00F45197" w:rsidRPr="00E95FEE">
        <w:rPr>
          <w:rFonts w:ascii="Times New Roman" w:eastAsia="Times New Roman" w:hAnsi="Times New Roman" w:cs="Times New Roman"/>
          <w:color w:val="auto"/>
          <w:sz w:val="28"/>
          <w:szCs w:val="28"/>
        </w:rPr>
        <w:t>.</w:t>
      </w:r>
      <w:r w:rsidR="00F62FBC" w:rsidRPr="00F62FBC">
        <w:rPr>
          <w:rFonts w:ascii="Times New Roman" w:eastAsia="Times New Roman" w:hAnsi="Times New Roman" w:cs="Times New Roman"/>
          <w:color w:val="auto"/>
          <w:sz w:val="28"/>
          <w:szCs w:val="28"/>
        </w:rPr>
        <w:t>”</w:t>
      </w:r>
    </w:p>
    <w:p w14:paraId="4808D00D" w14:textId="3AC305EB" w:rsidR="00144C79" w:rsidRPr="00EB4386" w:rsidRDefault="00CE3598"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8</w:t>
      </w:r>
      <w:r w:rsidR="00144C79" w:rsidRPr="00144C79">
        <w:rPr>
          <w:rFonts w:ascii="Times New Roman" w:eastAsia="Times New Roman" w:hAnsi="Times New Roman" w:cs="Times New Roman"/>
          <w:color w:val="auto"/>
          <w:sz w:val="28"/>
          <w:szCs w:val="28"/>
        </w:rPr>
        <w:t xml:space="preserve">. </w:t>
      </w:r>
      <w:r w:rsidR="008D00A4" w:rsidRPr="00D3190C">
        <w:rPr>
          <w:rFonts w:ascii="Times New Roman" w:eastAsia="Times New Roman" w:hAnsi="Times New Roman" w:cs="Times New Roman"/>
          <w:color w:val="auto"/>
          <w:sz w:val="28"/>
          <w:szCs w:val="28"/>
        </w:rPr>
        <w:t>Sửa đổi</w:t>
      </w:r>
      <w:r w:rsidR="00D312AA" w:rsidRPr="00531A1D">
        <w:rPr>
          <w:rFonts w:ascii="Times New Roman" w:eastAsia="Times New Roman" w:hAnsi="Times New Roman" w:cs="Times New Roman"/>
          <w:color w:val="auto"/>
          <w:sz w:val="28"/>
          <w:szCs w:val="28"/>
        </w:rPr>
        <w:t>, bổ sung</w:t>
      </w:r>
      <w:r w:rsidR="00144C79" w:rsidRPr="00144C79">
        <w:rPr>
          <w:rFonts w:ascii="Times New Roman" w:eastAsia="Times New Roman" w:hAnsi="Times New Roman" w:cs="Times New Roman"/>
          <w:color w:val="auto"/>
          <w:sz w:val="28"/>
          <w:szCs w:val="28"/>
        </w:rPr>
        <w:t xml:space="preserve"> Điều 9 như sau:</w:t>
      </w:r>
    </w:p>
    <w:p w14:paraId="44AD9665" w14:textId="0E288299" w:rsidR="00803E5A" w:rsidRPr="00531A1D" w:rsidRDefault="00D312AA" w:rsidP="00531A1D">
      <w:pPr>
        <w:pStyle w:val="NormalWeb"/>
        <w:spacing w:before="120" w:beforeAutospacing="0" w:after="0" w:afterAutospacing="0" w:line="276" w:lineRule="auto"/>
        <w:ind w:left="-2" w:firstLineChars="0" w:firstLine="542"/>
        <w:jc w:val="both"/>
        <w:rPr>
          <w:sz w:val="28"/>
          <w:szCs w:val="28"/>
          <w:lang w:val="vi-VN"/>
        </w:rPr>
      </w:pPr>
      <w:r w:rsidRPr="00531A1D">
        <w:rPr>
          <w:sz w:val="28"/>
          <w:szCs w:val="28"/>
          <w:lang w:val="vi-VN"/>
        </w:rPr>
        <w:t>“</w:t>
      </w:r>
      <w:r w:rsidR="00803E5A" w:rsidRPr="00531A1D">
        <w:rPr>
          <w:sz w:val="28"/>
          <w:lang w:val="vi-VN"/>
        </w:rPr>
        <w:t>Khung giá nhập khẩu điện là mức giá tối đa (giá trần) được quy đổi theo tỷ giá ngoại tệ tại năm xây dựng khung giá được áp dụng cho từng quốc gia cụ thể và được xác định như sau:</w:t>
      </w:r>
    </w:p>
    <w:p w14:paraId="2A21B1A8" w14:textId="0EE8F6A5" w:rsidR="008879E6" w:rsidRPr="00531A1D" w:rsidRDefault="008879E6" w:rsidP="00E61F1A">
      <w:pPr>
        <w:pStyle w:val="NormalWeb"/>
        <w:spacing w:before="120" w:beforeAutospacing="0" w:after="0" w:afterAutospacing="0" w:line="276" w:lineRule="auto"/>
        <w:ind w:left="-2" w:firstLineChars="0" w:firstLine="632"/>
        <w:jc w:val="both"/>
        <w:rPr>
          <w:sz w:val="28"/>
          <w:lang w:val="vi-VN"/>
        </w:rPr>
      </w:pPr>
      <w:r w:rsidRPr="00531A1D">
        <w:rPr>
          <w:sz w:val="28"/>
          <w:lang w:val="vi-VN"/>
        </w:rPr>
        <w:t>1. Trường hợp có quy định tại Điều ước quốc tế mà Việt Nam là thành viên (Hiệp định giữa hai Chính phủ), mức giá tối đa của khung giá nhập khẩu điện được xác định theo quy định tại Hiệp định này.</w:t>
      </w:r>
    </w:p>
    <w:p w14:paraId="025EADC6" w14:textId="77777777" w:rsidR="00962786" w:rsidRPr="00531A1D" w:rsidRDefault="003D0AD9" w:rsidP="00962786">
      <w:pPr>
        <w:pStyle w:val="NormalWeb"/>
        <w:spacing w:before="120" w:beforeAutospacing="0" w:after="0" w:afterAutospacing="0" w:line="276" w:lineRule="auto"/>
        <w:ind w:left="-2" w:firstLineChars="0" w:firstLine="632"/>
        <w:jc w:val="both"/>
        <w:rPr>
          <w:sz w:val="28"/>
          <w:lang w:val="vi-VN"/>
        </w:rPr>
      </w:pPr>
      <w:r w:rsidRPr="00531A1D">
        <w:rPr>
          <w:sz w:val="28"/>
          <w:lang w:val="vi-VN"/>
        </w:rPr>
        <w:t xml:space="preserve">2. </w:t>
      </w:r>
      <w:r w:rsidRPr="003D0AD9">
        <w:rPr>
          <w:sz w:val="28"/>
          <w:lang w:val="vi-VN"/>
        </w:rPr>
        <w:t>Đối</w:t>
      </w:r>
      <w:r w:rsidRPr="00F07764">
        <w:rPr>
          <w:sz w:val="28"/>
          <w:lang w:val="vi-VN"/>
        </w:rPr>
        <w:t xml:space="preserve"> với việc nhập khẩu điện từ các nhà máy điện</w:t>
      </w:r>
      <w:r w:rsidRPr="00531A1D">
        <w:rPr>
          <w:sz w:val="28"/>
          <w:lang w:val="vi-VN"/>
        </w:rPr>
        <w:t xml:space="preserve">, </w:t>
      </w:r>
      <w:r w:rsidR="009E39FC" w:rsidRPr="00531A1D">
        <w:rPr>
          <w:sz w:val="28"/>
          <w:lang w:val="vi-VN"/>
        </w:rPr>
        <w:t xml:space="preserve">mức giá tối đa </w:t>
      </w:r>
      <w:r w:rsidRPr="00531A1D">
        <w:rPr>
          <w:sz w:val="28"/>
          <w:lang w:val="vi-VN"/>
        </w:rPr>
        <w:t xml:space="preserve">nhập khẩu điện </w:t>
      </w:r>
      <w:r w:rsidR="009E39FC" w:rsidRPr="00531A1D">
        <w:rPr>
          <w:sz w:val="28"/>
          <w:lang w:val="vi-VN"/>
        </w:rPr>
        <w:t>(không bao gồm giá truyền tải điện đường dây đấu nối nhà máy điện đến biên giới Việt Nam) được xác định bằng mức giá tối đa của khung giá phát điện của loại hình nhà máy điện</w:t>
      </w:r>
      <w:r w:rsidR="00852012" w:rsidRPr="00531A1D">
        <w:rPr>
          <w:sz w:val="28"/>
          <w:lang w:val="vi-VN"/>
        </w:rPr>
        <w:t xml:space="preserve"> tương ứng</w:t>
      </w:r>
      <w:r w:rsidR="009E39FC" w:rsidRPr="00531A1D">
        <w:rPr>
          <w:sz w:val="28"/>
          <w:lang w:val="vi-VN"/>
        </w:rPr>
        <w:t xml:space="preserve"> tại Việt Nam.</w:t>
      </w:r>
      <w:r w:rsidR="00962786" w:rsidRPr="00531A1D">
        <w:rPr>
          <w:sz w:val="28"/>
          <w:lang w:val="vi-VN"/>
        </w:rPr>
        <w:t xml:space="preserve"> </w:t>
      </w:r>
    </w:p>
    <w:p w14:paraId="1598781A" w14:textId="7A59B6D6" w:rsidR="008D00A4" w:rsidRPr="00D3190C" w:rsidRDefault="008D00A4" w:rsidP="00531A1D">
      <w:pPr>
        <w:spacing w:before="60" w:after="60" w:line="276" w:lineRule="auto"/>
        <w:ind w:leftChars="0" w:left="0" w:firstLineChars="0" w:firstLine="630"/>
        <w:jc w:val="both"/>
        <w:rPr>
          <w:rFonts w:ascii="Times New Roman" w:eastAsia="Times New Roman" w:hAnsi="Times New Roman" w:cs="Times New Roman"/>
          <w:color w:val="auto"/>
          <w:sz w:val="28"/>
          <w:szCs w:val="28"/>
        </w:rPr>
      </w:pPr>
      <w:r w:rsidRPr="00803E5A">
        <w:rPr>
          <w:rFonts w:ascii="Times New Roman" w:eastAsia="Times New Roman" w:hAnsi="Times New Roman" w:cs="Times New Roman"/>
          <w:color w:val="auto"/>
          <w:sz w:val="28"/>
          <w:szCs w:val="28"/>
        </w:rPr>
        <w:t xml:space="preserve">3. Đối với việc nhập khẩu điện không phải </w:t>
      </w:r>
      <w:r w:rsidR="003939E2" w:rsidRPr="00531A1D">
        <w:rPr>
          <w:rFonts w:ascii="Times New Roman" w:eastAsia="Times New Roman" w:hAnsi="Times New Roman" w:cs="Times New Roman"/>
          <w:color w:val="auto"/>
          <w:sz w:val="28"/>
          <w:szCs w:val="28"/>
        </w:rPr>
        <w:t>trực tiếp</w:t>
      </w:r>
      <w:r w:rsidRPr="00803E5A">
        <w:rPr>
          <w:rFonts w:ascii="Times New Roman" w:eastAsia="Times New Roman" w:hAnsi="Times New Roman" w:cs="Times New Roman"/>
          <w:color w:val="auto"/>
          <w:sz w:val="28"/>
          <w:szCs w:val="28"/>
        </w:rPr>
        <w:t xml:space="preserve"> từ các nhà máy điện, </w:t>
      </w:r>
      <w:r w:rsidRPr="00803E5A">
        <w:rPr>
          <w:rFonts w:ascii="Times New Roman" w:eastAsia="Times New Roman" w:hAnsi="Times New Roman" w:cs="Times New Roman"/>
          <w:color w:val="auto"/>
          <w:sz w:val="28"/>
          <w:szCs w:val="28"/>
        </w:rPr>
        <w:lastRenderedPageBreak/>
        <w:t>mức giá tối đa là chi phí biên theo điện năng bình quân phần nguồn điện đối với kịch bản cơ sở trong đề án quy hoạch phát triển điện lực Quốc gia gần nhất được Hội đồng thẩm định Quy hoạch phát triển điện lực quốc gia thông qua. Thời hạn hiệu lực của khung giá áp dụng phù hợp với giai đoạn xác định chi phí biên của hệ thống điện.”</w:t>
      </w:r>
    </w:p>
    <w:p w14:paraId="22F02866" w14:textId="56C91B10" w:rsidR="00E717DB" w:rsidRPr="00D3190C" w:rsidRDefault="00CE3598"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10</w:t>
      </w:r>
      <w:r w:rsidR="00E717DB" w:rsidRPr="00D3190C">
        <w:rPr>
          <w:rFonts w:ascii="Times New Roman" w:eastAsia="Times New Roman" w:hAnsi="Times New Roman" w:cs="Times New Roman"/>
          <w:color w:val="auto"/>
          <w:sz w:val="28"/>
          <w:szCs w:val="28"/>
        </w:rPr>
        <w:t>. Sửa đổi khoản 1 Điều 10 như sau:</w:t>
      </w:r>
    </w:p>
    <w:p w14:paraId="0CB4B7BE" w14:textId="5EC82CA5" w:rsidR="00425A51" w:rsidRPr="00D3190C" w:rsidRDefault="00DE29FB" w:rsidP="00531A1D">
      <w:pPr>
        <w:spacing w:before="60" w:after="60" w:line="276" w:lineRule="auto"/>
        <w:ind w:leftChars="0" w:firstLineChars="0" w:firstLine="569"/>
        <w:jc w:val="both"/>
        <w:rPr>
          <w:rFonts w:ascii="Times New Roman" w:eastAsia="Times New Roman" w:hAnsi="Times New Roman" w:cs="Times New Roman"/>
          <w:color w:val="auto"/>
          <w:sz w:val="28"/>
          <w:szCs w:val="28"/>
        </w:rPr>
      </w:pPr>
      <w:r w:rsidRPr="00D3190C">
        <w:rPr>
          <w:rFonts w:ascii="Times New Roman" w:eastAsia="Times New Roman" w:hAnsi="Times New Roman" w:cs="Times New Roman"/>
          <w:color w:val="auto"/>
          <w:sz w:val="28"/>
          <w:szCs w:val="28"/>
        </w:rPr>
        <w:t>“</w:t>
      </w:r>
      <w:r w:rsidR="00425A51" w:rsidRPr="00D3190C">
        <w:rPr>
          <w:rFonts w:ascii="Times New Roman" w:eastAsia="Times New Roman" w:hAnsi="Times New Roman" w:cs="Times New Roman"/>
          <w:color w:val="auto"/>
          <w:sz w:val="28"/>
          <w:szCs w:val="28"/>
        </w:rPr>
        <w:t xml:space="preserve">Trong thời hạn 15 ngày kể từ khi Báo cáo nghiên cứu khả thi đầu tư xây dựng của nhà máy điện được phê duyệt, thiết kế cơ sở được thẩm định, </w:t>
      </w:r>
      <w:r w:rsidR="003002AF" w:rsidRPr="00D3190C">
        <w:rPr>
          <w:rFonts w:ascii="Times New Roman" w:eastAsia="Times New Roman" w:hAnsi="Times New Roman" w:cs="Times New Roman"/>
          <w:color w:val="auto"/>
          <w:sz w:val="28"/>
          <w:szCs w:val="28"/>
        </w:rPr>
        <w:t xml:space="preserve">cơ quan nhà nước có thẩm quyền </w:t>
      </w:r>
      <w:r w:rsidR="00B46B29" w:rsidRPr="00D3190C">
        <w:rPr>
          <w:rFonts w:ascii="Times New Roman" w:eastAsia="Times New Roman" w:hAnsi="Times New Roman" w:cs="Times New Roman"/>
          <w:color w:val="auto"/>
          <w:sz w:val="28"/>
          <w:szCs w:val="28"/>
        </w:rPr>
        <w:t xml:space="preserve">và </w:t>
      </w:r>
      <w:r w:rsidR="00425A51" w:rsidRPr="00D3190C">
        <w:rPr>
          <w:rFonts w:ascii="Times New Roman" w:eastAsia="Times New Roman" w:hAnsi="Times New Roman" w:cs="Times New Roman"/>
          <w:color w:val="auto"/>
          <w:sz w:val="28"/>
          <w:szCs w:val="28"/>
        </w:rPr>
        <w:t xml:space="preserve">chủ đầu tư các nhà máy điện có trách nhiệm cung cấp Báo cáo nghiên cứu khả thi đầu tư xây dựng, thiết kế cơ sở cho </w:t>
      </w:r>
      <w:r w:rsidR="00B40736" w:rsidRPr="00D3190C">
        <w:rPr>
          <w:rFonts w:ascii="Times New Roman" w:eastAsia="Times New Roman" w:hAnsi="Times New Roman" w:cs="Times New Roman"/>
          <w:color w:val="auto"/>
          <w:sz w:val="28"/>
          <w:szCs w:val="28"/>
        </w:rPr>
        <w:t xml:space="preserve">Cục Điện lực và </w:t>
      </w:r>
      <w:r w:rsidR="00542DEA" w:rsidRPr="00E95FEE">
        <w:rPr>
          <w:rFonts w:ascii="Times New Roman" w:eastAsia="Times New Roman" w:hAnsi="Times New Roman" w:cs="Times New Roman"/>
          <w:color w:val="auto"/>
          <w:sz w:val="28"/>
          <w:szCs w:val="28"/>
        </w:rPr>
        <w:t>Đơn vị vận hành hệ thống điện và thị trường điện</w:t>
      </w:r>
      <w:r w:rsidR="00425A51" w:rsidRPr="00D3190C">
        <w:rPr>
          <w:rFonts w:ascii="Times New Roman" w:eastAsia="Times New Roman" w:hAnsi="Times New Roman" w:cs="Times New Roman"/>
          <w:color w:val="auto"/>
          <w:sz w:val="28"/>
          <w:szCs w:val="28"/>
        </w:rPr>
        <w:t>.</w:t>
      </w:r>
    </w:p>
    <w:p w14:paraId="175748F7" w14:textId="17DE8891" w:rsidR="006207DC" w:rsidRPr="00D3190C" w:rsidRDefault="00425A51"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D3190C">
        <w:rPr>
          <w:rFonts w:ascii="Times New Roman" w:eastAsia="Times New Roman" w:hAnsi="Times New Roman" w:cs="Times New Roman"/>
          <w:color w:val="auto"/>
          <w:sz w:val="28"/>
          <w:szCs w:val="28"/>
        </w:rPr>
        <w:t xml:space="preserve">Cơ quan </w:t>
      </w:r>
      <w:r w:rsidR="00B46B29" w:rsidRPr="00D3190C">
        <w:rPr>
          <w:rFonts w:ascii="Times New Roman" w:eastAsia="Times New Roman" w:hAnsi="Times New Roman" w:cs="Times New Roman"/>
          <w:color w:val="auto"/>
          <w:sz w:val="28"/>
          <w:szCs w:val="28"/>
        </w:rPr>
        <w:t>nhà nước</w:t>
      </w:r>
      <w:r w:rsidRPr="00D3190C">
        <w:rPr>
          <w:rFonts w:ascii="Times New Roman" w:eastAsia="Times New Roman" w:hAnsi="Times New Roman" w:cs="Times New Roman"/>
          <w:color w:val="auto"/>
          <w:sz w:val="28"/>
          <w:szCs w:val="28"/>
        </w:rPr>
        <w:t xml:space="preserve"> </w:t>
      </w:r>
      <w:r w:rsidR="00FE678C" w:rsidRPr="00D3190C">
        <w:rPr>
          <w:rFonts w:ascii="Times New Roman" w:eastAsia="Times New Roman" w:hAnsi="Times New Roman" w:cs="Times New Roman"/>
          <w:color w:val="auto"/>
          <w:sz w:val="28"/>
          <w:szCs w:val="28"/>
        </w:rPr>
        <w:t xml:space="preserve">có </w:t>
      </w:r>
      <w:r w:rsidRPr="00D3190C">
        <w:rPr>
          <w:rFonts w:ascii="Times New Roman" w:eastAsia="Times New Roman" w:hAnsi="Times New Roman" w:cs="Times New Roman"/>
          <w:color w:val="auto"/>
          <w:sz w:val="28"/>
          <w:szCs w:val="28"/>
        </w:rPr>
        <w:t xml:space="preserve">thẩm quyền về thẩm định Thiết kế cơ sở, Thiết kế kỹ thuật có trách nhiệm cung cấp văn bản thông báo kết quả thẩm định hồ sơ Thiết kế cơ sở, thiết kế kỹ thuật các Nhà máy điện cho </w:t>
      </w:r>
      <w:r w:rsidR="00E64DE0" w:rsidRPr="00D3190C">
        <w:rPr>
          <w:rFonts w:ascii="Times New Roman" w:eastAsia="Times New Roman" w:hAnsi="Times New Roman" w:cs="Times New Roman"/>
          <w:color w:val="auto"/>
          <w:sz w:val="28"/>
          <w:szCs w:val="28"/>
        </w:rPr>
        <w:t xml:space="preserve">Cục Điện lực và </w:t>
      </w:r>
      <w:r w:rsidR="00542DEA" w:rsidRPr="00E95FEE">
        <w:rPr>
          <w:rFonts w:ascii="Times New Roman" w:eastAsia="Times New Roman" w:hAnsi="Times New Roman" w:cs="Times New Roman"/>
          <w:color w:val="auto"/>
          <w:sz w:val="28"/>
          <w:szCs w:val="28"/>
        </w:rPr>
        <w:t>Đơn vị vận hành hệ thống điện và thị trường điện</w:t>
      </w:r>
      <w:r w:rsidRPr="00D3190C">
        <w:rPr>
          <w:rFonts w:ascii="Times New Roman" w:eastAsia="Times New Roman" w:hAnsi="Times New Roman" w:cs="Times New Roman"/>
          <w:color w:val="auto"/>
          <w:sz w:val="28"/>
          <w:szCs w:val="28"/>
        </w:rPr>
        <w:t>.</w:t>
      </w:r>
      <w:r w:rsidR="00DE29FB" w:rsidRPr="00DE29FB">
        <w:rPr>
          <w:rFonts w:ascii="Times New Roman" w:eastAsia="Times New Roman" w:hAnsi="Times New Roman" w:cs="Times New Roman"/>
          <w:color w:val="auto"/>
          <w:sz w:val="28"/>
          <w:szCs w:val="28"/>
        </w:rPr>
        <w:t xml:space="preserve"> </w:t>
      </w:r>
      <w:r w:rsidR="00DE29FB" w:rsidRPr="00D3190C">
        <w:rPr>
          <w:rFonts w:ascii="Times New Roman" w:eastAsia="Times New Roman" w:hAnsi="Times New Roman" w:cs="Times New Roman"/>
          <w:color w:val="auto"/>
          <w:sz w:val="28"/>
          <w:szCs w:val="28"/>
        </w:rPr>
        <w:t>”</w:t>
      </w:r>
      <w:r w:rsidR="00DE29FB" w:rsidRPr="00DE29FB">
        <w:rPr>
          <w:rFonts w:ascii="Times New Roman" w:eastAsia="Times New Roman" w:hAnsi="Times New Roman" w:cs="Times New Roman"/>
          <w:color w:val="auto"/>
          <w:sz w:val="28"/>
          <w:szCs w:val="28"/>
        </w:rPr>
        <w:t xml:space="preserve"> </w:t>
      </w:r>
    </w:p>
    <w:p w14:paraId="2473EAE4" w14:textId="13F51D3D" w:rsidR="0052163C" w:rsidRPr="00D3190C" w:rsidRDefault="00B9468B"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1</w:t>
      </w:r>
      <w:r w:rsidR="00CE3598" w:rsidRPr="00531A1D">
        <w:rPr>
          <w:rFonts w:ascii="Times New Roman" w:eastAsia="Times New Roman" w:hAnsi="Times New Roman" w:cs="Times New Roman"/>
          <w:color w:val="auto"/>
          <w:sz w:val="28"/>
          <w:szCs w:val="28"/>
        </w:rPr>
        <w:t>1</w:t>
      </w:r>
      <w:r w:rsidR="0052163C" w:rsidRPr="00D3190C">
        <w:rPr>
          <w:rFonts w:ascii="Times New Roman" w:eastAsia="Times New Roman" w:hAnsi="Times New Roman" w:cs="Times New Roman"/>
          <w:color w:val="auto"/>
          <w:sz w:val="28"/>
          <w:szCs w:val="28"/>
        </w:rPr>
        <w:t>. Thay thế cụm từ “miền Bắc, miền Trung, miền Nam” thành “các vùng kinh tế</w:t>
      </w:r>
      <w:r w:rsidR="005333FE" w:rsidRPr="00D3190C">
        <w:rPr>
          <w:rFonts w:ascii="Times New Roman" w:eastAsia="Times New Roman" w:hAnsi="Times New Roman" w:cs="Times New Roman"/>
          <w:color w:val="auto"/>
          <w:sz w:val="28"/>
          <w:szCs w:val="28"/>
        </w:rPr>
        <w:t xml:space="preserve"> - xã hội” </w:t>
      </w:r>
      <w:r w:rsidR="001411B9" w:rsidRPr="00D3190C">
        <w:rPr>
          <w:rFonts w:ascii="Times New Roman" w:eastAsia="Times New Roman" w:hAnsi="Times New Roman" w:cs="Times New Roman"/>
          <w:color w:val="auto"/>
          <w:sz w:val="28"/>
          <w:szCs w:val="28"/>
        </w:rPr>
        <w:t>và c</w:t>
      </w:r>
      <w:r w:rsidR="00AE1CB7" w:rsidRPr="00D3190C">
        <w:rPr>
          <w:rFonts w:ascii="Times New Roman" w:eastAsia="Times New Roman" w:hAnsi="Times New Roman" w:cs="Times New Roman"/>
          <w:color w:val="auto"/>
          <w:sz w:val="28"/>
          <w:szCs w:val="28"/>
        </w:rPr>
        <w:t>ụ</w:t>
      </w:r>
      <w:r w:rsidR="001411B9" w:rsidRPr="00D3190C">
        <w:rPr>
          <w:rFonts w:ascii="Times New Roman" w:eastAsia="Times New Roman" w:hAnsi="Times New Roman" w:cs="Times New Roman"/>
          <w:color w:val="auto"/>
          <w:sz w:val="28"/>
          <w:szCs w:val="28"/>
        </w:rPr>
        <w:t>m từ “các miền” thành “các vùng” tại</w:t>
      </w:r>
      <w:r w:rsidR="00AE1CB7" w:rsidRPr="00D3190C">
        <w:rPr>
          <w:rFonts w:ascii="Times New Roman" w:eastAsia="Times New Roman" w:hAnsi="Times New Roman" w:cs="Times New Roman"/>
          <w:color w:val="auto"/>
          <w:sz w:val="28"/>
          <w:szCs w:val="28"/>
        </w:rPr>
        <w:t xml:space="preserve"> Điều 3</w:t>
      </w:r>
      <w:r w:rsidR="00592BA5" w:rsidRPr="00D3190C">
        <w:rPr>
          <w:rFonts w:ascii="Times New Roman" w:eastAsia="Times New Roman" w:hAnsi="Times New Roman" w:cs="Times New Roman"/>
          <w:color w:val="auto"/>
          <w:sz w:val="28"/>
          <w:szCs w:val="28"/>
        </w:rPr>
        <w:t xml:space="preserve"> </w:t>
      </w:r>
      <w:r w:rsidR="00592BA5" w:rsidRPr="00E95FEE">
        <w:rPr>
          <w:rFonts w:ascii="Times New Roman" w:eastAsia="Times New Roman" w:hAnsi="Times New Roman" w:cs="Times New Roman"/>
          <w:color w:val="auto"/>
          <w:sz w:val="28"/>
          <w:szCs w:val="28"/>
        </w:rPr>
        <w:t>Thông tư số 09/2025/TT-BCT</w:t>
      </w:r>
      <w:r w:rsidR="00592BA5" w:rsidRPr="00D3190C">
        <w:rPr>
          <w:rFonts w:ascii="Times New Roman" w:eastAsia="Times New Roman" w:hAnsi="Times New Roman" w:cs="Times New Roman"/>
          <w:color w:val="auto"/>
          <w:sz w:val="28"/>
          <w:szCs w:val="28"/>
        </w:rPr>
        <w:t>.</w:t>
      </w:r>
    </w:p>
    <w:p w14:paraId="65B8B0F2" w14:textId="31FE3492" w:rsidR="00676318" w:rsidRPr="00531A1D" w:rsidRDefault="006808D5"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1</w:t>
      </w:r>
      <w:r w:rsidR="00CE3598" w:rsidRPr="00531A1D">
        <w:rPr>
          <w:rFonts w:ascii="Times New Roman" w:eastAsia="Times New Roman" w:hAnsi="Times New Roman" w:cs="Times New Roman"/>
          <w:color w:val="auto"/>
          <w:sz w:val="28"/>
          <w:szCs w:val="28"/>
        </w:rPr>
        <w:t>2</w:t>
      </w:r>
      <w:r w:rsidR="00676318" w:rsidRPr="00D3190C">
        <w:rPr>
          <w:rFonts w:ascii="Times New Roman" w:eastAsia="Times New Roman" w:hAnsi="Times New Roman" w:cs="Times New Roman"/>
          <w:color w:val="auto"/>
          <w:sz w:val="28"/>
          <w:szCs w:val="28"/>
        </w:rPr>
        <w:t xml:space="preserve">. </w:t>
      </w:r>
      <w:r w:rsidR="00676318" w:rsidRPr="00E95FEE">
        <w:rPr>
          <w:rFonts w:ascii="Times New Roman" w:eastAsia="Times New Roman" w:hAnsi="Times New Roman" w:cs="Times New Roman"/>
          <w:color w:val="auto"/>
          <w:sz w:val="28"/>
          <w:szCs w:val="28"/>
        </w:rPr>
        <w:t>Thay thế cụm từ “Tập đoàn Điện lực Việt Nam” thành “Đơn vị vận hành hệ thống điện và thị trường điện” tại Điều 1, Điều 10, Điều 12, Điều 13 Thông tư số 09/2025/TT-BCT.</w:t>
      </w:r>
    </w:p>
    <w:p w14:paraId="4CE8F887" w14:textId="15DA00BF" w:rsidR="008E3607" w:rsidRPr="00B12EFB" w:rsidRDefault="008E3607"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531A1D">
        <w:rPr>
          <w:rFonts w:ascii="Times New Roman" w:eastAsia="Times New Roman" w:hAnsi="Times New Roman" w:cs="Times New Roman"/>
          <w:color w:val="auto"/>
          <w:sz w:val="28"/>
          <w:szCs w:val="28"/>
        </w:rPr>
        <w:t xml:space="preserve">13. Bãi bỏ cụm từ “tương ứng với 03 (ba) khu vực Bắc, Trung và Nam” tại điểm b khoản 6 Điều </w:t>
      </w:r>
      <w:r w:rsidR="007412DD" w:rsidRPr="00531A1D">
        <w:rPr>
          <w:rFonts w:ascii="Times New Roman" w:eastAsia="Times New Roman" w:hAnsi="Times New Roman" w:cs="Times New Roman"/>
          <w:color w:val="auto"/>
          <w:sz w:val="28"/>
          <w:szCs w:val="28"/>
        </w:rPr>
        <w:t>5.</w:t>
      </w:r>
    </w:p>
    <w:p w14:paraId="039B8A8B" w14:textId="75E392FC" w:rsidR="008E3607" w:rsidRPr="00531A1D" w:rsidRDefault="008E3607"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D3190C">
        <w:rPr>
          <w:rFonts w:ascii="Times New Roman" w:eastAsia="Times New Roman" w:hAnsi="Times New Roman" w:cs="Times New Roman"/>
          <w:color w:val="auto"/>
          <w:sz w:val="28"/>
          <w:szCs w:val="28"/>
        </w:rPr>
        <w:t>1</w:t>
      </w:r>
      <w:r w:rsidRPr="00531A1D">
        <w:rPr>
          <w:rFonts w:ascii="Times New Roman" w:eastAsia="Times New Roman" w:hAnsi="Times New Roman" w:cs="Times New Roman"/>
          <w:color w:val="auto"/>
          <w:sz w:val="28"/>
          <w:szCs w:val="28"/>
        </w:rPr>
        <w:t>4</w:t>
      </w:r>
      <w:r w:rsidR="004B098A" w:rsidRPr="00E95FEE">
        <w:rPr>
          <w:rFonts w:ascii="Times New Roman" w:eastAsia="Times New Roman" w:hAnsi="Times New Roman" w:cs="Times New Roman"/>
          <w:color w:val="auto"/>
          <w:sz w:val="28"/>
          <w:szCs w:val="28"/>
        </w:rPr>
        <w:t xml:space="preserve">. </w:t>
      </w:r>
      <w:r w:rsidR="004E5700" w:rsidRPr="00682157">
        <w:rPr>
          <w:rFonts w:ascii="Times New Roman" w:eastAsia="Times New Roman" w:hAnsi="Times New Roman" w:cs="Times New Roman"/>
          <w:color w:val="auto"/>
          <w:sz w:val="28"/>
          <w:szCs w:val="28"/>
        </w:rPr>
        <w:t xml:space="preserve">Bãi bỏ </w:t>
      </w:r>
      <w:r w:rsidR="00DC47C6" w:rsidRPr="00DC47C6">
        <w:rPr>
          <w:rFonts w:ascii="Times New Roman" w:eastAsia="Times New Roman" w:hAnsi="Times New Roman" w:cs="Times New Roman"/>
          <w:color w:val="auto"/>
          <w:sz w:val="28"/>
          <w:szCs w:val="28"/>
        </w:rPr>
        <w:t xml:space="preserve">Điều </w:t>
      </w:r>
      <w:r w:rsidR="00262C55" w:rsidRPr="00531A1D">
        <w:rPr>
          <w:rFonts w:ascii="Times New Roman" w:eastAsia="Times New Roman" w:hAnsi="Times New Roman" w:cs="Times New Roman"/>
          <w:color w:val="auto"/>
          <w:sz w:val="28"/>
          <w:szCs w:val="28"/>
        </w:rPr>
        <w:t>14</w:t>
      </w:r>
      <w:r w:rsidR="00DC47C6" w:rsidRPr="00DC47C6">
        <w:rPr>
          <w:rFonts w:ascii="Times New Roman" w:eastAsia="Times New Roman" w:hAnsi="Times New Roman" w:cs="Times New Roman"/>
          <w:color w:val="auto"/>
          <w:sz w:val="28"/>
          <w:szCs w:val="28"/>
        </w:rPr>
        <w:t xml:space="preserve"> Thông tư số 09/2025/TT-BCT</w:t>
      </w:r>
      <w:r w:rsidR="00262C55" w:rsidRPr="00531A1D">
        <w:rPr>
          <w:rFonts w:ascii="Times New Roman" w:eastAsia="Times New Roman" w:hAnsi="Times New Roman" w:cs="Times New Roman"/>
          <w:color w:val="auto"/>
          <w:sz w:val="28"/>
          <w:szCs w:val="28"/>
        </w:rPr>
        <w:t>.</w:t>
      </w:r>
    </w:p>
    <w:p w14:paraId="6EE532E6" w14:textId="3CD651EC" w:rsidR="005B68B7" w:rsidRPr="00D3190C" w:rsidRDefault="00B56067" w:rsidP="00531A1D">
      <w:pPr>
        <w:spacing w:before="60" w:after="60" w:line="276" w:lineRule="auto"/>
        <w:ind w:leftChars="0" w:left="0" w:firstLineChars="0" w:firstLine="569"/>
        <w:jc w:val="both"/>
        <w:rPr>
          <w:rFonts w:ascii="Times New Roman" w:eastAsia="Times New Roman" w:hAnsi="Times New Roman" w:cs="Times New Roman"/>
          <w:b/>
          <w:color w:val="auto"/>
          <w:sz w:val="28"/>
          <w:szCs w:val="28"/>
        </w:rPr>
      </w:pPr>
      <w:r w:rsidRPr="006417AD">
        <w:rPr>
          <w:rFonts w:ascii="Times New Roman" w:eastAsia="Times New Roman" w:hAnsi="Times New Roman" w:cs="Times New Roman"/>
          <w:b/>
          <w:color w:val="auto"/>
          <w:sz w:val="28"/>
          <w:szCs w:val="28"/>
        </w:rPr>
        <w:t xml:space="preserve">Điều </w:t>
      </w:r>
      <w:r w:rsidRPr="00B56067">
        <w:rPr>
          <w:rFonts w:ascii="Times New Roman" w:eastAsia="Times New Roman" w:hAnsi="Times New Roman" w:cs="Times New Roman"/>
          <w:b/>
          <w:color w:val="auto"/>
          <w:sz w:val="28"/>
          <w:szCs w:val="28"/>
        </w:rPr>
        <w:t>2</w:t>
      </w:r>
      <w:r w:rsidRPr="006417AD">
        <w:rPr>
          <w:rFonts w:ascii="Times New Roman" w:eastAsia="Times New Roman" w:hAnsi="Times New Roman" w:cs="Times New Roman"/>
          <w:b/>
          <w:color w:val="auto"/>
          <w:sz w:val="28"/>
          <w:szCs w:val="28"/>
        </w:rPr>
        <w:t xml:space="preserve">. </w:t>
      </w:r>
      <w:r w:rsidRPr="00B56067">
        <w:rPr>
          <w:rFonts w:ascii="Times New Roman" w:eastAsia="Times New Roman" w:hAnsi="Times New Roman" w:cs="Times New Roman"/>
          <w:b/>
          <w:color w:val="auto"/>
          <w:sz w:val="28"/>
          <w:szCs w:val="28"/>
        </w:rPr>
        <w:t>Điều khoản chuyển tiế</w:t>
      </w:r>
      <w:r w:rsidR="005B68B7" w:rsidRPr="00D3190C">
        <w:rPr>
          <w:rFonts w:ascii="Times New Roman" w:eastAsia="Times New Roman" w:hAnsi="Times New Roman" w:cs="Times New Roman"/>
          <w:b/>
          <w:color w:val="auto"/>
          <w:sz w:val="28"/>
          <w:szCs w:val="28"/>
        </w:rPr>
        <w:t>p</w:t>
      </w:r>
    </w:p>
    <w:p w14:paraId="1092F0B3" w14:textId="368AD1CC" w:rsidR="005B68B7" w:rsidRPr="00D3190C" w:rsidRDefault="00671A14"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D3190C">
        <w:rPr>
          <w:rFonts w:ascii="Times New Roman" w:eastAsia="Times New Roman" w:hAnsi="Times New Roman" w:cs="Times New Roman"/>
          <w:color w:val="auto"/>
          <w:sz w:val="28"/>
          <w:szCs w:val="28"/>
        </w:rPr>
        <w:t xml:space="preserve">Nhà máy điện đã ký kết hợp đồng mua bán điện theo phương pháp quy định tại Thông tư số </w:t>
      </w:r>
      <w:r w:rsidR="00907BE8" w:rsidRPr="00D3190C">
        <w:rPr>
          <w:rFonts w:ascii="Times New Roman" w:eastAsia="Times New Roman" w:hAnsi="Times New Roman" w:cs="Times New Roman"/>
          <w:color w:val="auto"/>
          <w:sz w:val="28"/>
          <w:szCs w:val="28"/>
        </w:rPr>
        <w:t>07</w:t>
      </w:r>
      <w:r w:rsidR="00F1665C" w:rsidRPr="00D3190C">
        <w:rPr>
          <w:rFonts w:ascii="Times New Roman" w:eastAsia="Times New Roman" w:hAnsi="Times New Roman" w:cs="Times New Roman"/>
          <w:color w:val="auto"/>
          <w:sz w:val="28"/>
          <w:szCs w:val="28"/>
        </w:rPr>
        <w:t>/2024/TT-BCT</w:t>
      </w:r>
      <w:r w:rsidR="00DE229F" w:rsidRPr="00531A1D">
        <w:rPr>
          <w:rFonts w:ascii="Times New Roman" w:eastAsia="Times New Roman" w:hAnsi="Times New Roman" w:cs="Times New Roman"/>
          <w:color w:val="auto"/>
          <w:sz w:val="28"/>
          <w:szCs w:val="28"/>
        </w:rPr>
        <w:t xml:space="preserve"> ngày 12 tháng 4 năm 2024</w:t>
      </w:r>
      <w:r w:rsidR="00F1665C" w:rsidRPr="00D3190C">
        <w:rPr>
          <w:rFonts w:ascii="Times New Roman" w:eastAsia="Times New Roman" w:hAnsi="Times New Roman" w:cs="Times New Roman"/>
          <w:color w:val="auto"/>
          <w:sz w:val="28"/>
          <w:szCs w:val="28"/>
        </w:rPr>
        <w:t xml:space="preserve">, </w:t>
      </w:r>
      <w:r w:rsidRPr="00D3190C">
        <w:rPr>
          <w:rFonts w:ascii="Times New Roman" w:eastAsia="Times New Roman" w:hAnsi="Times New Roman" w:cs="Times New Roman"/>
          <w:color w:val="auto"/>
          <w:sz w:val="28"/>
          <w:szCs w:val="28"/>
        </w:rPr>
        <w:t>57/2020/TT-BCT</w:t>
      </w:r>
      <w:r w:rsidR="00DE229F" w:rsidRPr="00531A1D">
        <w:rPr>
          <w:rFonts w:ascii="Times New Roman" w:eastAsia="Times New Roman" w:hAnsi="Times New Roman" w:cs="Times New Roman"/>
          <w:color w:val="auto"/>
          <w:sz w:val="28"/>
          <w:szCs w:val="28"/>
        </w:rPr>
        <w:t xml:space="preserve"> ngày 31 tháng 12 năm 2020</w:t>
      </w:r>
      <w:r w:rsidRPr="00D3190C">
        <w:rPr>
          <w:rFonts w:ascii="Times New Roman" w:eastAsia="Times New Roman" w:hAnsi="Times New Roman" w:cs="Times New Roman"/>
          <w:color w:val="auto"/>
          <w:sz w:val="28"/>
          <w:szCs w:val="28"/>
        </w:rPr>
        <w:t>, Thông tư số 56/2014/TT-BCT</w:t>
      </w:r>
      <w:r w:rsidR="00DE229F" w:rsidRPr="00531A1D">
        <w:rPr>
          <w:rFonts w:ascii="Times New Roman" w:eastAsia="Times New Roman" w:hAnsi="Times New Roman" w:cs="Times New Roman"/>
          <w:color w:val="auto"/>
          <w:sz w:val="28"/>
          <w:szCs w:val="28"/>
        </w:rPr>
        <w:t xml:space="preserve"> ngày 19 tháng 12 năm 2014</w:t>
      </w:r>
      <w:r w:rsidRPr="00D3190C">
        <w:rPr>
          <w:rFonts w:ascii="Times New Roman" w:eastAsia="Times New Roman" w:hAnsi="Times New Roman" w:cs="Times New Roman"/>
          <w:color w:val="auto"/>
          <w:sz w:val="28"/>
          <w:szCs w:val="28"/>
        </w:rPr>
        <w:t>, Thông tư số 51/2015/TT-BCT</w:t>
      </w:r>
      <w:r w:rsidR="00DE229F" w:rsidRPr="00531A1D">
        <w:rPr>
          <w:rFonts w:ascii="Times New Roman" w:eastAsia="Times New Roman" w:hAnsi="Times New Roman" w:cs="Times New Roman"/>
          <w:color w:val="auto"/>
          <w:sz w:val="28"/>
          <w:szCs w:val="28"/>
        </w:rPr>
        <w:t xml:space="preserve"> ngày 29 tháng 12 năm 2015 và</w:t>
      </w:r>
      <w:r w:rsidR="00DE229F" w:rsidRPr="00D3190C">
        <w:rPr>
          <w:rFonts w:ascii="Times New Roman" w:eastAsia="Times New Roman" w:hAnsi="Times New Roman" w:cs="Times New Roman"/>
          <w:color w:val="auto"/>
          <w:sz w:val="28"/>
          <w:szCs w:val="28"/>
        </w:rPr>
        <w:t xml:space="preserve"> </w:t>
      </w:r>
      <w:r w:rsidRPr="00D3190C">
        <w:rPr>
          <w:rFonts w:ascii="Times New Roman" w:eastAsia="Times New Roman" w:hAnsi="Times New Roman" w:cs="Times New Roman"/>
          <w:color w:val="auto"/>
          <w:sz w:val="28"/>
          <w:szCs w:val="28"/>
        </w:rPr>
        <w:t>các dự án điện mới khởi công trước ngày 19 tháng 9 năm 2017 hoặc các nhà máy điện khi có ý kiến của cơ quan nhà nước có thẩm quyền về việc đàm phán lại giá điện theo vốn quyết toán</w:t>
      </w:r>
      <w:r w:rsidR="00244D8E" w:rsidRPr="00D3190C">
        <w:rPr>
          <w:rFonts w:ascii="Times New Roman" w:eastAsia="Times New Roman" w:hAnsi="Times New Roman" w:cs="Times New Roman"/>
          <w:color w:val="auto"/>
          <w:sz w:val="28"/>
          <w:szCs w:val="28"/>
        </w:rPr>
        <w:t xml:space="preserve"> khi chưa thỏa thuận thống nhất giá điện và ký kết hợp đồng mua bán điện thì được phép áp dụng quy định khung giá tại </w:t>
      </w:r>
      <w:r w:rsidR="004D5EBF" w:rsidRPr="00D3190C">
        <w:rPr>
          <w:rFonts w:ascii="Times New Roman" w:eastAsia="Times New Roman" w:hAnsi="Times New Roman" w:cs="Times New Roman"/>
          <w:color w:val="auto"/>
          <w:sz w:val="28"/>
          <w:szCs w:val="28"/>
        </w:rPr>
        <w:t>khoản 4 Điều 1 Thông tư này.</w:t>
      </w:r>
    </w:p>
    <w:p w14:paraId="661F8725" w14:textId="5ED6A6C1" w:rsidR="00C715F9" w:rsidRPr="006417AD" w:rsidRDefault="005A5F43" w:rsidP="00531A1D">
      <w:pPr>
        <w:spacing w:before="60" w:after="60" w:line="276" w:lineRule="auto"/>
        <w:ind w:leftChars="0" w:left="0" w:firstLineChars="0" w:firstLine="569"/>
        <w:jc w:val="both"/>
        <w:rPr>
          <w:rFonts w:ascii="Times New Roman" w:eastAsia="Times New Roman" w:hAnsi="Times New Roman" w:cs="Times New Roman"/>
          <w:color w:val="auto"/>
          <w:sz w:val="28"/>
          <w:szCs w:val="28"/>
        </w:rPr>
      </w:pPr>
      <w:r w:rsidRPr="006417AD">
        <w:rPr>
          <w:rFonts w:ascii="Times New Roman" w:eastAsia="Times New Roman" w:hAnsi="Times New Roman" w:cs="Times New Roman"/>
          <w:b/>
          <w:color w:val="auto"/>
          <w:sz w:val="28"/>
          <w:szCs w:val="28"/>
        </w:rPr>
        <w:t xml:space="preserve">Điều </w:t>
      </w:r>
      <w:r w:rsidR="00B56067" w:rsidRPr="00B56067">
        <w:rPr>
          <w:rFonts w:ascii="Times New Roman" w:eastAsia="Times New Roman" w:hAnsi="Times New Roman" w:cs="Times New Roman"/>
          <w:b/>
          <w:color w:val="auto"/>
          <w:sz w:val="28"/>
          <w:szCs w:val="28"/>
        </w:rPr>
        <w:t>3</w:t>
      </w:r>
      <w:r w:rsidRPr="006417AD">
        <w:rPr>
          <w:rFonts w:ascii="Times New Roman" w:eastAsia="Times New Roman" w:hAnsi="Times New Roman" w:cs="Times New Roman"/>
          <w:b/>
          <w:color w:val="auto"/>
          <w:sz w:val="28"/>
          <w:szCs w:val="28"/>
        </w:rPr>
        <w:t xml:space="preserve">. </w:t>
      </w:r>
      <w:bookmarkStart w:id="6" w:name="_Hlk192090524"/>
      <w:r w:rsidR="00B24782" w:rsidRPr="006417AD">
        <w:rPr>
          <w:rFonts w:ascii="Times New Roman" w:eastAsia="Times New Roman" w:hAnsi="Times New Roman" w:cs="Times New Roman"/>
          <w:b/>
          <w:color w:val="auto"/>
          <w:sz w:val="28"/>
          <w:szCs w:val="28"/>
          <w:lang w:val="en-US"/>
        </w:rPr>
        <w:t xml:space="preserve">Điều khoản </w:t>
      </w:r>
      <w:r w:rsidR="00BE3BAD" w:rsidRPr="006417AD">
        <w:rPr>
          <w:rFonts w:ascii="Times New Roman" w:eastAsia="Times New Roman" w:hAnsi="Times New Roman" w:cs="Times New Roman"/>
          <w:b/>
          <w:color w:val="auto"/>
          <w:sz w:val="28"/>
          <w:szCs w:val="28"/>
        </w:rPr>
        <w:t>thi hành</w:t>
      </w:r>
      <w:bookmarkEnd w:id="6"/>
    </w:p>
    <w:p w14:paraId="62908E8D" w14:textId="5A553E65" w:rsidR="009541FF" w:rsidRPr="00E95FEE" w:rsidRDefault="00BE3BAD" w:rsidP="00531A1D">
      <w:pPr>
        <w:pStyle w:val="ListParagraph"/>
        <w:numPr>
          <w:ilvl w:val="0"/>
          <w:numId w:val="4"/>
        </w:numPr>
        <w:spacing w:before="60" w:after="60" w:line="276" w:lineRule="auto"/>
        <w:ind w:leftChars="0" w:firstLineChars="0"/>
        <w:jc w:val="both"/>
        <w:rPr>
          <w:rFonts w:ascii="Times New Roman" w:eastAsia="Times New Roman" w:hAnsi="Times New Roman"/>
          <w:sz w:val="28"/>
          <w:szCs w:val="28"/>
          <w:lang w:val="vi-VN"/>
        </w:rPr>
      </w:pPr>
      <w:r w:rsidRPr="00E95FEE">
        <w:rPr>
          <w:rFonts w:ascii="Times New Roman" w:eastAsia="Times New Roman" w:hAnsi="Times New Roman"/>
          <w:sz w:val="28"/>
          <w:szCs w:val="28"/>
          <w:lang w:val="vi-VN"/>
        </w:rPr>
        <w:t>T</w:t>
      </w:r>
      <w:r w:rsidR="00DA1133" w:rsidRPr="00E95FEE">
        <w:rPr>
          <w:rFonts w:ascii="Times New Roman" w:eastAsia="Times New Roman" w:hAnsi="Times New Roman"/>
          <w:sz w:val="28"/>
          <w:szCs w:val="28"/>
          <w:lang w:val="vi-VN"/>
        </w:rPr>
        <w:t xml:space="preserve">hông tư này có hiệu lực từ ngày </w:t>
      </w:r>
      <w:r w:rsidR="00B56067" w:rsidRPr="00B56067">
        <w:rPr>
          <w:rFonts w:ascii="Times New Roman" w:eastAsia="Times New Roman" w:hAnsi="Times New Roman"/>
          <w:sz w:val="28"/>
          <w:szCs w:val="28"/>
          <w:lang w:val="vi-VN"/>
        </w:rPr>
        <w:t>[</w:t>
      </w:r>
      <w:r w:rsidR="00D854A5" w:rsidRPr="00D3190C">
        <w:rPr>
          <w:rFonts w:ascii="Times New Roman" w:eastAsia="Times New Roman" w:hAnsi="Times New Roman"/>
          <w:sz w:val="28"/>
          <w:szCs w:val="28"/>
          <w:lang w:val="vi-VN"/>
        </w:rPr>
        <w:t>…</w:t>
      </w:r>
      <w:r w:rsidR="00B56067" w:rsidRPr="00B56067">
        <w:rPr>
          <w:rFonts w:ascii="Times New Roman" w:eastAsia="Times New Roman" w:hAnsi="Times New Roman"/>
          <w:sz w:val="28"/>
          <w:szCs w:val="28"/>
          <w:lang w:val="vi-VN"/>
        </w:rPr>
        <w:t>]</w:t>
      </w:r>
      <w:r w:rsidR="00DA1133" w:rsidRPr="00E95FEE">
        <w:rPr>
          <w:rFonts w:ascii="Times New Roman" w:eastAsia="Times New Roman" w:hAnsi="Times New Roman"/>
          <w:sz w:val="28"/>
          <w:szCs w:val="28"/>
          <w:lang w:val="vi-VN"/>
        </w:rPr>
        <w:t xml:space="preserve"> </w:t>
      </w:r>
      <w:r w:rsidRPr="00E95FEE">
        <w:rPr>
          <w:rFonts w:ascii="Times New Roman" w:eastAsia="Times New Roman" w:hAnsi="Times New Roman"/>
          <w:sz w:val="28"/>
          <w:szCs w:val="28"/>
          <w:lang w:val="vi-VN"/>
        </w:rPr>
        <w:t>tháng</w:t>
      </w:r>
      <w:r w:rsidR="00DA1133" w:rsidRPr="00E95FEE">
        <w:rPr>
          <w:rFonts w:ascii="Times New Roman" w:eastAsia="Times New Roman" w:hAnsi="Times New Roman"/>
          <w:sz w:val="28"/>
          <w:szCs w:val="28"/>
          <w:lang w:val="vi-VN"/>
        </w:rPr>
        <w:t xml:space="preserve"> </w:t>
      </w:r>
      <w:r w:rsidR="00B56067" w:rsidRPr="00B56067">
        <w:rPr>
          <w:rFonts w:ascii="Times New Roman" w:eastAsia="Times New Roman" w:hAnsi="Times New Roman"/>
          <w:sz w:val="28"/>
          <w:szCs w:val="28"/>
          <w:lang w:val="vi-VN"/>
        </w:rPr>
        <w:t>[</w:t>
      </w:r>
      <w:r w:rsidR="00D854A5" w:rsidRPr="00D3190C">
        <w:rPr>
          <w:rFonts w:ascii="Times New Roman" w:eastAsia="Times New Roman" w:hAnsi="Times New Roman"/>
          <w:sz w:val="28"/>
          <w:szCs w:val="28"/>
          <w:lang w:val="vi-VN"/>
        </w:rPr>
        <w:t>…</w:t>
      </w:r>
      <w:r w:rsidR="00B56067" w:rsidRPr="00B56067">
        <w:rPr>
          <w:rFonts w:ascii="Times New Roman" w:eastAsia="Times New Roman" w:hAnsi="Times New Roman"/>
          <w:sz w:val="28"/>
          <w:szCs w:val="28"/>
          <w:lang w:val="vi-VN"/>
        </w:rPr>
        <w:t>]</w:t>
      </w:r>
      <w:r w:rsidR="00DA1133" w:rsidRPr="00E95FEE">
        <w:rPr>
          <w:rFonts w:ascii="Times New Roman" w:eastAsia="Times New Roman" w:hAnsi="Times New Roman"/>
          <w:sz w:val="28"/>
          <w:szCs w:val="28"/>
          <w:lang w:val="vi-VN"/>
        </w:rPr>
        <w:t xml:space="preserve"> </w:t>
      </w:r>
      <w:r w:rsidRPr="00E95FEE">
        <w:rPr>
          <w:rFonts w:ascii="Times New Roman" w:eastAsia="Times New Roman" w:hAnsi="Times New Roman"/>
          <w:sz w:val="28"/>
          <w:szCs w:val="28"/>
          <w:lang w:val="vi-VN"/>
        </w:rPr>
        <w:t xml:space="preserve">năm </w:t>
      </w:r>
      <w:r w:rsidR="00D854A5" w:rsidRPr="00D3190C">
        <w:rPr>
          <w:rFonts w:ascii="Times New Roman" w:eastAsia="Times New Roman" w:hAnsi="Times New Roman"/>
          <w:sz w:val="28"/>
          <w:szCs w:val="28"/>
          <w:lang w:val="vi-VN"/>
        </w:rPr>
        <w:t>[…]</w:t>
      </w:r>
      <w:r w:rsidR="009541FF" w:rsidRPr="00E95FEE">
        <w:rPr>
          <w:rFonts w:ascii="Times New Roman" w:eastAsia="Times New Roman" w:hAnsi="Times New Roman"/>
          <w:sz w:val="28"/>
          <w:szCs w:val="28"/>
          <w:lang w:val="vi-VN"/>
        </w:rPr>
        <w:t>.</w:t>
      </w:r>
    </w:p>
    <w:p w14:paraId="5EB99794" w14:textId="47A3F315" w:rsidR="002673ED" w:rsidRPr="00B56067" w:rsidRDefault="00E62C5D" w:rsidP="00531A1D">
      <w:pPr>
        <w:pStyle w:val="ListParagraph"/>
        <w:numPr>
          <w:ilvl w:val="0"/>
          <w:numId w:val="4"/>
        </w:numPr>
        <w:tabs>
          <w:tab w:val="left" w:pos="900"/>
        </w:tabs>
        <w:spacing w:before="60" w:after="60" w:line="276" w:lineRule="auto"/>
        <w:ind w:leftChars="0" w:left="0" w:firstLineChars="0" w:firstLine="569"/>
        <w:jc w:val="both"/>
        <w:rPr>
          <w:rFonts w:ascii="Times New Roman" w:eastAsia="Times New Roman" w:hAnsi="Times New Roman"/>
          <w:sz w:val="28"/>
          <w:szCs w:val="28"/>
          <w:lang w:val="vi-VN"/>
        </w:rPr>
      </w:pPr>
      <w:r w:rsidRPr="00B56067">
        <w:rPr>
          <w:rFonts w:ascii="Times New Roman" w:hAnsi="Times New Roman"/>
          <w:sz w:val="28"/>
          <w:szCs w:val="28"/>
          <w:lang w:val="vi-VN"/>
        </w:rPr>
        <w:lastRenderedPageBreak/>
        <w:t>Trong quá trình thực hiện nếu có phát sinh vướng mắc, tổ chức, cá nhân có trách nhiệm phản ánh v</w:t>
      </w:r>
      <w:r w:rsidR="006154EE" w:rsidRPr="00B56067">
        <w:rPr>
          <w:rFonts w:ascii="Times New Roman" w:hAnsi="Times New Roman"/>
          <w:sz w:val="28"/>
          <w:szCs w:val="28"/>
          <w:lang w:val="vi-VN"/>
        </w:rPr>
        <w:t>ề</w:t>
      </w:r>
      <w:r w:rsidRPr="00B56067">
        <w:rPr>
          <w:rFonts w:ascii="Times New Roman" w:hAnsi="Times New Roman"/>
          <w:sz w:val="28"/>
          <w:szCs w:val="28"/>
          <w:lang w:val="vi-VN"/>
        </w:rPr>
        <w:t xml:space="preserve"> Bộ Công Thương để xem xét sửa đổi, bổ sung cho phù hợp</w:t>
      </w:r>
      <w:r w:rsidR="00B46286" w:rsidRPr="00B56067">
        <w:rPr>
          <w:rFonts w:ascii="Times New Roman" w:eastAsia="Times New Roman" w:hAnsi="Times New Roman"/>
          <w:sz w:val="28"/>
          <w:szCs w:val="28"/>
          <w:lang w:val="vi-VN"/>
        </w:rPr>
        <w:t>./.</w:t>
      </w:r>
    </w:p>
    <w:tbl>
      <w:tblPr>
        <w:tblW w:w="8856" w:type="dxa"/>
        <w:tblInd w:w="-108" w:type="dxa"/>
        <w:tblLayout w:type="fixed"/>
        <w:tblCellMar>
          <w:top w:w="100" w:type="dxa"/>
          <w:left w:w="100" w:type="dxa"/>
          <w:bottom w:w="100" w:type="dxa"/>
          <w:right w:w="100" w:type="dxa"/>
        </w:tblCellMar>
        <w:tblLook w:val="0000" w:firstRow="0" w:lastRow="0" w:firstColumn="0" w:lastColumn="0" w:noHBand="0" w:noVBand="0"/>
      </w:tblPr>
      <w:tblGrid>
        <w:gridCol w:w="5595"/>
        <w:gridCol w:w="3261"/>
      </w:tblGrid>
      <w:tr w:rsidR="00C715F9" w:rsidRPr="005D6377" w14:paraId="3E964680" w14:textId="77777777" w:rsidTr="00C37280">
        <w:tc>
          <w:tcPr>
            <w:tcW w:w="5595" w:type="dxa"/>
          </w:tcPr>
          <w:p w14:paraId="10F8F93C" w14:textId="77777777" w:rsidR="00680AAC" w:rsidRPr="00D3190C" w:rsidRDefault="00BE3BAD" w:rsidP="006417AD">
            <w:pPr>
              <w:ind w:left="0" w:hanging="2"/>
              <w:rPr>
                <w:rFonts w:ascii="Times New Roman" w:eastAsia="Times New Roman" w:hAnsi="Times New Roman" w:cs="Times New Roman"/>
                <w:position w:val="0"/>
                <w:sz w:val="22"/>
                <w:szCs w:val="22"/>
                <w:lang w:eastAsia="en-GB"/>
              </w:rPr>
            </w:pPr>
            <w:r w:rsidRPr="00062BEC">
              <w:rPr>
                <w:rFonts w:ascii="Times New Roman" w:eastAsia="Times New Roman" w:hAnsi="Times New Roman" w:cs="Times New Roman"/>
                <w:b/>
                <w:i/>
                <w:color w:val="auto"/>
              </w:rPr>
              <w:t>Nơi nhận:</w:t>
            </w:r>
            <w:r w:rsidRPr="00062BEC">
              <w:rPr>
                <w:rFonts w:ascii="Times New Roman" w:eastAsia="Times New Roman" w:hAnsi="Times New Roman" w:cs="Times New Roman"/>
                <w:b/>
                <w:i/>
                <w:color w:val="auto"/>
              </w:rPr>
              <w:br/>
            </w:r>
            <w:r w:rsidRPr="00A14C4F">
              <w:rPr>
                <w:rFonts w:ascii="Times New Roman" w:eastAsia="Times New Roman" w:hAnsi="Times New Roman" w:cs="Times New Roman"/>
                <w:color w:val="auto"/>
                <w:sz w:val="22"/>
                <w:szCs w:val="22"/>
              </w:rPr>
              <w:t>-</w:t>
            </w:r>
            <w:r w:rsidR="00680AAC" w:rsidRPr="00A14C4F">
              <w:rPr>
                <w:rFonts w:ascii="Times New Roman" w:eastAsia="Times New Roman" w:hAnsi="Times New Roman" w:cs="Times New Roman"/>
                <w:position w:val="0"/>
                <w:sz w:val="22"/>
                <w:szCs w:val="22"/>
                <w:lang w:eastAsia="en-GB"/>
              </w:rPr>
              <w:t xml:space="preserve"> Văn phòng Tổng bí thư;</w:t>
            </w:r>
          </w:p>
          <w:p w14:paraId="3A7E3EED" w14:textId="77777777" w:rsidR="006417AD" w:rsidRPr="00D3190C" w:rsidRDefault="00680AAC" w:rsidP="006417AD">
            <w:pPr>
              <w:widowControl/>
              <w:suppressAutoHyphens w:val="0"/>
              <w:spacing w:line="240" w:lineRule="auto"/>
              <w:ind w:leftChars="0" w:firstLineChars="0" w:firstLine="0"/>
              <w:textDirection w:val="lrTb"/>
              <w:textAlignment w:val="auto"/>
              <w:outlineLvl w:val="9"/>
              <w:rPr>
                <w:rFonts w:ascii="Times New Roman" w:eastAsia="Times New Roman" w:hAnsi="Times New Roman" w:cs="Times New Roman"/>
                <w:position w:val="0"/>
                <w:sz w:val="22"/>
                <w:szCs w:val="22"/>
                <w:lang w:eastAsia="en-GB"/>
              </w:rPr>
            </w:pPr>
            <w:r w:rsidRPr="00D3190C">
              <w:rPr>
                <w:rFonts w:ascii="Times New Roman" w:eastAsia="Times New Roman" w:hAnsi="Times New Roman" w:cs="Times New Roman"/>
                <w:position w:val="0"/>
                <w:sz w:val="22"/>
                <w:szCs w:val="22"/>
                <w:lang w:eastAsia="en-GB"/>
              </w:rPr>
              <w:t>- Văn phòng Chủ tịch nước;</w:t>
            </w:r>
            <w:r w:rsidR="00777DFF" w:rsidRPr="00D3190C">
              <w:rPr>
                <w:rFonts w:ascii="Times New Roman" w:eastAsia="Times New Roman" w:hAnsi="Times New Roman" w:cs="Times New Roman"/>
                <w:position w:val="0"/>
                <w:sz w:val="22"/>
                <w:szCs w:val="22"/>
                <w:lang w:eastAsia="en-GB"/>
              </w:rPr>
              <w:t xml:space="preserve"> </w:t>
            </w:r>
          </w:p>
          <w:p w14:paraId="1840D28E" w14:textId="77777777" w:rsidR="00A14C4F" w:rsidRPr="00D3190C" w:rsidRDefault="006417AD" w:rsidP="00A14C4F">
            <w:pPr>
              <w:widowControl/>
              <w:suppressAutoHyphens w:val="0"/>
              <w:spacing w:line="240" w:lineRule="auto"/>
              <w:ind w:leftChars="0" w:firstLineChars="0" w:firstLine="0"/>
              <w:textDirection w:val="lrTb"/>
              <w:textAlignment w:val="auto"/>
              <w:outlineLvl w:val="9"/>
              <w:rPr>
                <w:rFonts w:ascii="Times New Roman" w:eastAsia="Times New Roman" w:hAnsi="Times New Roman" w:cs="Times New Roman"/>
                <w:position w:val="0"/>
                <w:sz w:val="22"/>
                <w:szCs w:val="22"/>
                <w:lang w:eastAsia="en-GB"/>
              </w:rPr>
            </w:pPr>
            <w:r w:rsidRPr="00D3190C">
              <w:rPr>
                <w:rFonts w:ascii="Times New Roman" w:eastAsia="Times New Roman" w:hAnsi="Times New Roman" w:cs="Times New Roman"/>
                <w:position w:val="0"/>
                <w:sz w:val="22"/>
                <w:szCs w:val="22"/>
                <w:lang w:eastAsia="en-GB"/>
              </w:rPr>
              <w:t xml:space="preserve">- </w:t>
            </w:r>
            <w:r w:rsidR="00680AAC" w:rsidRPr="00D3190C">
              <w:rPr>
                <w:rFonts w:ascii="Times New Roman" w:eastAsia="Times New Roman" w:hAnsi="Times New Roman" w:cs="Times New Roman"/>
                <w:position w:val="0"/>
                <w:sz w:val="22"/>
                <w:szCs w:val="22"/>
                <w:lang w:eastAsia="en-GB"/>
              </w:rPr>
              <w:t>Văn phòng Quốc hội;</w:t>
            </w:r>
          </w:p>
          <w:p w14:paraId="09DA5DDE" w14:textId="77777777" w:rsidR="005D1992" w:rsidRPr="00D3190C" w:rsidRDefault="00A14C4F" w:rsidP="00A14C4F">
            <w:pPr>
              <w:widowControl/>
              <w:suppressAutoHyphens w:val="0"/>
              <w:spacing w:line="240" w:lineRule="auto"/>
              <w:ind w:leftChars="0" w:firstLineChars="0" w:firstLine="0"/>
              <w:textDirection w:val="lrTb"/>
              <w:textAlignment w:val="auto"/>
              <w:outlineLvl w:val="9"/>
              <w:rPr>
                <w:rFonts w:ascii="Times New Roman" w:eastAsia="Times New Roman" w:hAnsi="Times New Roman" w:cs="Times New Roman"/>
                <w:position w:val="0"/>
                <w:sz w:val="22"/>
                <w:szCs w:val="22"/>
                <w:lang w:eastAsia="en-GB"/>
              </w:rPr>
            </w:pPr>
            <w:r w:rsidRPr="00D3190C">
              <w:rPr>
                <w:rFonts w:ascii="Times New Roman" w:eastAsia="Times New Roman" w:hAnsi="Times New Roman" w:cs="Times New Roman"/>
                <w:position w:val="0"/>
                <w:sz w:val="22"/>
                <w:szCs w:val="22"/>
                <w:lang w:eastAsia="en-GB"/>
              </w:rPr>
              <w:t>- Văn phòng Chính phủ;</w:t>
            </w:r>
            <w:r w:rsidR="00680AAC" w:rsidRPr="00A14C4F">
              <w:rPr>
                <w:rFonts w:ascii="Times New Roman" w:eastAsia="Times New Roman" w:hAnsi="Times New Roman" w:cs="Times New Roman"/>
                <w:position w:val="0"/>
                <w:sz w:val="22"/>
                <w:szCs w:val="22"/>
                <w:lang w:eastAsia="en-GB"/>
              </w:rPr>
              <w:br/>
              <w:t>- Thủ tướng</w:t>
            </w:r>
            <w:r w:rsidRPr="00D3190C">
              <w:rPr>
                <w:rFonts w:ascii="Times New Roman" w:eastAsia="Times New Roman" w:hAnsi="Times New Roman" w:cs="Times New Roman"/>
                <w:position w:val="0"/>
                <w:sz w:val="22"/>
                <w:szCs w:val="22"/>
                <w:lang w:eastAsia="en-GB"/>
              </w:rPr>
              <w:t>,</w:t>
            </w:r>
            <w:r w:rsidR="00680AAC" w:rsidRPr="00A14C4F">
              <w:rPr>
                <w:rFonts w:ascii="Times New Roman" w:eastAsia="Times New Roman" w:hAnsi="Times New Roman" w:cs="Times New Roman"/>
                <w:position w:val="0"/>
                <w:sz w:val="22"/>
                <w:szCs w:val="22"/>
                <w:lang w:eastAsia="en-GB"/>
              </w:rPr>
              <w:t xml:space="preserve"> các Phó Thủ tướng Chính phủ;</w:t>
            </w:r>
            <w:r w:rsidR="00680AAC" w:rsidRPr="00A14C4F">
              <w:rPr>
                <w:rFonts w:ascii="Times New Roman" w:eastAsia="Times New Roman" w:hAnsi="Times New Roman" w:cs="Times New Roman"/>
                <w:position w:val="0"/>
                <w:sz w:val="22"/>
                <w:szCs w:val="22"/>
                <w:lang w:eastAsia="en-GB"/>
              </w:rPr>
              <w:br/>
              <w:t>- Các Bộ, cơ quan ngang Bộ</w:t>
            </w:r>
            <w:r w:rsidR="00680AAC" w:rsidRPr="00D3190C">
              <w:rPr>
                <w:rFonts w:ascii="Times New Roman" w:eastAsia="Times New Roman" w:hAnsi="Times New Roman" w:cs="Times New Roman"/>
                <w:position w:val="0"/>
                <w:sz w:val="22"/>
                <w:szCs w:val="22"/>
                <w:lang w:eastAsia="en-GB"/>
              </w:rPr>
              <w:t>, cơ quan thuộc C</w:t>
            </w:r>
            <w:r w:rsidRPr="00D3190C">
              <w:rPr>
                <w:rFonts w:ascii="Times New Roman" w:eastAsia="Times New Roman" w:hAnsi="Times New Roman" w:cs="Times New Roman"/>
                <w:position w:val="0"/>
                <w:sz w:val="22"/>
                <w:szCs w:val="22"/>
                <w:lang w:eastAsia="en-GB"/>
              </w:rPr>
              <w:t>hính phủ</w:t>
            </w:r>
            <w:r w:rsidR="00680AAC" w:rsidRPr="00A14C4F">
              <w:rPr>
                <w:rFonts w:ascii="Times New Roman" w:eastAsia="Times New Roman" w:hAnsi="Times New Roman" w:cs="Times New Roman"/>
                <w:position w:val="0"/>
                <w:sz w:val="22"/>
                <w:szCs w:val="22"/>
                <w:lang w:eastAsia="en-GB"/>
              </w:rPr>
              <w:t>;</w:t>
            </w:r>
          </w:p>
          <w:p w14:paraId="194FBDAE" w14:textId="77777777" w:rsidR="00A14C4F" w:rsidRPr="00D3190C" w:rsidRDefault="00680AAC" w:rsidP="006417AD">
            <w:pPr>
              <w:widowControl/>
              <w:suppressAutoHyphens w:val="0"/>
              <w:spacing w:line="240" w:lineRule="auto"/>
              <w:ind w:leftChars="0" w:firstLineChars="0" w:firstLine="0"/>
              <w:textDirection w:val="lrTb"/>
              <w:textAlignment w:val="auto"/>
              <w:outlineLvl w:val="9"/>
              <w:rPr>
                <w:rFonts w:ascii="Times New Roman" w:eastAsia="Times New Roman" w:hAnsi="Times New Roman" w:cs="Times New Roman"/>
                <w:position w:val="0"/>
                <w:sz w:val="22"/>
                <w:szCs w:val="22"/>
                <w:lang w:eastAsia="en-GB"/>
              </w:rPr>
            </w:pPr>
            <w:r w:rsidRPr="00D3190C">
              <w:rPr>
                <w:rFonts w:ascii="Times New Roman" w:eastAsia="Times New Roman" w:hAnsi="Times New Roman" w:cs="Times New Roman"/>
                <w:position w:val="0"/>
                <w:sz w:val="22"/>
                <w:szCs w:val="22"/>
                <w:lang w:eastAsia="en-GB"/>
              </w:rPr>
              <w:t xml:space="preserve">- Viện </w:t>
            </w:r>
            <w:r w:rsidR="00A14C4F" w:rsidRPr="00D3190C">
              <w:rPr>
                <w:rFonts w:ascii="Times New Roman" w:eastAsia="Times New Roman" w:hAnsi="Times New Roman" w:cs="Times New Roman"/>
                <w:position w:val="0"/>
                <w:sz w:val="22"/>
                <w:szCs w:val="22"/>
                <w:lang w:eastAsia="en-GB"/>
              </w:rPr>
              <w:t>Kiểm sát nhân dân tối cao</w:t>
            </w:r>
            <w:r w:rsidRPr="00D3190C">
              <w:rPr>
                <w:rFonts w:ascii="Times New Roman" w:eastAsia="Times New Roman" w:hAnsi="Times New Roman" w:cs="Times New Roman"/>
                <w:position w:val="0"/>
                <w:sz w:val="22"/>
                <w:szCs w:val="22"/>
                <w:lang w:eastAsia="en-GB"/>
              </w:rPr>
              <w:t xml:space="preserve">; </w:t>
            </w:r>
          </w:p>
          <w:p w14:paraId="232C803F" w14:textId="77777777" w:rsidR="00680AAC" w:rsidRPr="00D3190C" w:rsidRDefault="00A14C4F" w:rsidP="006417AD">
            <w:pPr>
              <w:widowControl/>
              <w:suppressAutoHyphens w:val="0"/>
              <w:spacing w:line="240" w:lineRule="auto"/>
              <w:ind w:leftChars="0" w:firstLineChars="0" w:firstLine="0"/>
              <w:textDirection w:val="lrTb"/>
              <w:textAlignment w:val="auto"/>
              <w:outlineLvl w:val="9"/>
              <w:rPr>
                <w:rFonts w:ascii="Times New Roman" w:eastAsia="Times New Roman" w:hAnsi="Times New Roman" w:cs="Times New Roman"/>
                <w:position w:val="0"/>
                <w:sz w:val="22"/>
                <w:szCs w:val="22"/>
                <w:lang w:eastAsia="en-GB"/>
              </w:rPr>
            </w:pPr>
            <w:r w:rsidRPr="00D3190C">
              <w:rPr>
                <w:rFonts w:ascii="Times New Roman" w:eastAsia="Times New Roman" w:hAnsi="Times New Roman" w:cs="Times New Roman"/>
                <w:position w:val="0"/>
                <w:sz w:val="22"/>
                <w:szCs w:val="22"/>
                <w:lang w:eastAsia="en-GB"/>
              </w:rPr>
              <w:t>- Tòa án nhân dân tối cao</w:t>
            </w:r>
            <w:r w:rsidR="00680AAC" w:rsidRPr="00D3190C">
              <w:rPr>
                <w:rFonts w:ascii="Times New Roman" w:eastAsia="Times New Roman" w:hAnsi="Times New Roman" w:cs="Times New Roman"/>
                <w:position w:val="0"/>
                <w:sz w:val="22"/>
                <w:szCs w:val="22"/>
                <w:lang w:eastAsia="en-GB"/>
              </w:rPr>
              <w:t>;</w:t>
            </w:r>
          </w:p>
          <w:p w14:paraId="7D40C806" w14:textId="77777777" w:rsidR="00A14C4F" w:rsidRPr="00A14C4F" w:rsidRDefault="00680AAC" w:rsidP="00A14C4F">
            <w:pPr>
              <w:ind w:left="0" w:hanging="2"/>
              <w:rPr>
                <w:rFonts w:ascii="Times New Roman" w:eastAsia="Times New Roman" w:hAnsi="Times New Roman" w:cs="Times New Roman"/>
                <w:color w:val="auto"/>
                <w:sz w:val="22"/>
                <w:szCs w:val="22"/>
              </w:rPr>
            </w:pPr>
            <w:r w:rsidRPr="00A14C4F">
              <w:rPr>
                <w:rFonts w:ascii="Times New Roman" w:eastAsia="Times New Roman" w:hAnsi="Times New Roman" w:cs="Times New Roman"/>
                <w:color w:val="auto"/>
                <w:sz w:val="22"/>
                <w:szCs w:val="22"/>
              </w:rPr>
              <w:t>- Kiểm toán Nhà nước;</w:t>
            </w:r>
          </w:p>
          <w:p w14:paraId="394697E6" w14:textId="77777777" w:rsidR="00A14C4F" w:rsidRPr="00A14C4F" w:rsidRDefault="00A14C4F" w:rsidP="00A14C4F">
            <w:pPr>
              <w:ind w:left="0" w:hanging="2"/>
              <w:rPr>
                <w:rFonts w:ascii="Times New Roman" w:eastAsia="Times New Roman" w:hAnsi="Times New Roman" w:cs="Times New Roman"/>
                <w:color w:val="auto"/>
                <w:sz w:val="22"/>
                <w:szCs w:val="22"/>
              </w:rPr>
            </w:pPr>
            <w:r w:rsidRPr="00A14C4F">
              <w:rPr>
                <w:rFonts w:ascii="Times New Roman" w:eastAsia="Times New Roman" w:hAnsi="Times New Roman" w:cs="Times New Roman"/>
                <w:color w:val="auto"/>
                <w:sz w:val="22"/>
                <w:szCs w:val="22"/>
              </w:rPr>
              <w:t>- Ủy ban Trung ương Mặt trận Tổ quốc Việt Nam;</w:t>
            </w:r>
            <w:r w:rsidR="00680AAC" w:rsidRPr="00A14C4F">
              <w:rPr>
                <w:rFonts w:ascii="Times New Roman" w:eastAsia="Times New Roman" w:hAnsi="Times New Roman" w:cs="Times New Roman"/>
                <w:color w:val="auto"/>
                <w:sz w:val="22"/>
                <w:szCs w:val="22"/>
              </w:rPr>
              <w:br/>
              <w:t xml:space="preserve">- </w:t>
            </w:r>
            <w:r w:rsidRPr="00A14C4F">
              <w:rPr>
                <w:rFonts w:ascii="Times New Roman" w:eastAsia="Times New Roman" w:hAnsi="Times New Roman" w:cs="Times New Roman"/>
                <w:color w:val="auto"/>
                <w:sz w:val="22"/>
                <w:szCs w:val="22"/>
              </w:rPr>
              <w:t>UBND, HĐND các tỉnh, thành phố trực thuộc trung ương</w:t>
            </w:r>
            <w:r w:rsidR="00680AAC" w:rsidRPr="00A14C4F">
              <w:rPr>
                <w:rFonts w:ascii="Times New Roman" w:eastAsia="Times New Roman" w:hAnsi="Times New Roman" w:cs="Times New Roman"/>
                <w:color w:val="auto"/>
                <w:sz w:val="22"/>
                <w:szCs w:val="22"/>
              </w:rPr>
              <w:t>;</w:t>
            </w:r>
            <w:r w:rsidR="000D467E" w:rsidRPr="00A14C4F">
              <w:rPr>
                <w:rFonts w:ascii="Times New Roman" w:eastAsia="Times New Roman" w:hAnsi="Times New Roman" w:cs="Times New Roman"/>
                <w:color w:val="auto"/>
                <w:sz w:val="22"/>
                <w:szCs w:val="22"/>
              </w:rPr>
              <w:t xml:space="preserve"> </w:t>
            </w:r>
            <w:r w:rsidR="00680AAC" w:rsidRPr="00A14C4F">
              <w:rPr>
                <w:rFonts w:ascii="Times New Roman" w:eastAsia="Times New Roman" w:hAnsi="Times New Roman" w:cs="Times New Roman"/>
                <w:color w:val="auto"/>
                <w:sz w:val="22"/>
                <w:szCs w:val="22"/>
              </w:rPr>
              <w:br/>
              <w:t xml:space="preserve">- </w:t>
            </w:r>
            <w:r w:rsidRPr="00A14C4F">
              <w:rPr>
                <w:rFonts w:ascii="Times New Roman" w:eastAsia="Times New Roman" w:hAnsi="Times New Roman" w:cs="Times New Roman"/>
                <w:color w:val="auto"/>
                <w:sz w:val="22"/>
                <w:szCs w:val="22"/>
              </w:rPr>
              <w:t>Cục Kiểm tra văn bản và Quản lý xử lý vi phạm hành chính, Bộ Tư pháp</w:t>
            </w:r>
            <w:r w:rsidR="00680AAC" w:rsidRPr="00A14C4F">
              <w:rPr>
                <w:rFonts w:ascii="Times New Roman" w:eastAsia="Times New Roman" w:hAnsi="Times New Roman" w:cs="Times New Roman"/>
                <w:color w:val="auto"/>
                <w:sz w:val="22"/>
                <w:szCs w:val="22"/>
              </w:rPr>
              <w:t>;</w:t>
            </w:r>
            <w:r w:rsidR="00680AAC" w:rsidRPr="00A14C4F">
              <w:rPr>
                <w:rFonts w:ascii="Times New Roman" w:eastAsia="Times New Roman" w:hAnsi="Times New Roman" w:cs="Times New Roman"/>
                <w:color w:val="auto"/>
                <w:sz w:val="22"/>
                <w:szCs w:val="22"/>
              </w:rPr>
              <w:br/>
              <w:t xml:space="preserve">- </w:t>
            </w:r>
            <w:r w:rsidRPr="00A14C4F">
              <w:rPr>
                <w:rFonts w:ascii="Times New Roman" w:eastAsia="Times New Roman" w:hAnsi="Times New Roman" w:cs="Times New Roman"/>
                <w:color w:val="auto"/>
                <w:sz w:val="22"/>
                <w:szCs w:val="22"/>
              </w:rPr>
              <w:t>Cục Kiểm soát thủ tục hành chính, Văn phòng Chính phủ</w:t>
            </w:r>
            <w:r w:rsidR="00680AAC" w:rsidRPr="00A14C4F">
              <w:rPr>
                <w:rFonts w:ascii="Times New Roman" w:eastAsia="Times New Roman" w:hAnsi="Times New Roman" w:cs="Times New Roman"/>
                <w:color w:val="auto"/>
                <w:sz w:val="22"/>
                <w:szCs w:val="22"/>
              </w:rPr>
              <w:t>;</w:t>
            </w:r>
          </w:p>
          <w:p w14:paraId="643E26FF" w14:textId="77777777" w:rsidR="004062B2" w:rsidRDefault="00A14C4F" w:rsidP="00A14C4F">
            <w:pPr>
              <w:ind w:left="0" w:hanging="2"/>
              <w:rPr>
                <w:rFonts w:ascii="Times New Roman" w:eastAsia="Times New Roman" w:hAnsi="Times New Roman" w:cs="Times New Roman"/>
                <w:color w:val="auto"/>
                <w:sz w:val="22"/>
                <w:szCs w:val="22"/>
              </w:rPr>
            </w:pPr>
            <w:r w:rsidRPr="00A14C4F">
              <w:rPr>
                <w:rFonts w:ascii="Times New Roman" w:eastAsia="Times New Roman" w:hAnsi="Times New Roman" w:cs="Times New Roman"/>
                <w:color w:val="auto"/>
                <w:sz w:val="22"/>
                <w:szCs w:val="22"/>
              </w:rPr>
              <w:t>- Các Lãnh đạo Bộ;</w:t>
            </w:r>
            <w:r w:rsidRPr="00A14C4F">
              <w:rPr>
                <w:rFonts w:ascii="Times New Roman" w:eastAsia="Times New Roman" w:hAnsi="Times New Roman" w:cs="Times New Roman"/>
                <w:color w:val="auto"/>
                <w:sz w:val="22"/>
                <w:szCs w:val="22"/>
              </w:rPr>
              <w:br/>
              <w:t>- Các đơn vị thuộc Bộ Công Thương;</w:t>
            </w:r>
            <w:r w:rsidRPr="00A14C4F">
              <w:rPr>
                <w:rFonts w:ascii="Times New Roman" w:eastAsia="Times New Roman" w:hAnsi="Times New Roman" w:cs="Times New Roman"/>
                <w:color w:val="auto"/>
                <w:sz w:val="22"/>
                <w:szCs w:val="22"/>
              </w:rPr>
              <w:br/>
              <w:t>- Sở Công Thương các tỉnh, thành phố trực thuộc trung ương;</w:t>
            </w:r>
            <w:r w:rsidR="00680AAC" w:rsidRPr="00A14C4F">
              <w:rPr>
                <w:rFonts w:ascii="Times New Roman" w:eastAsia="Times New Roman" w:hAnsi="Times New Roman" w:cs="Times New Roman"/>
                <w:color w:val="auto"/>
                <w:sz w:val="22"/>
                <w:szCs w:val="22"/>
              </w:rPr>
              <w:br/>
              <w:t xml:space="preserve">- </w:t>
            </w:r>
            <w:r w:rsidR="00952B35" w:rsidRPr="00A14C4F">
              <w:rPr>
                <w:rFonts w:ascii="Times New Roman" w:eastAsia="Times New Roman" w:hAnsi="Times New Roman" w:cs="Times New Roman"/>
                <w:color w:val="auto"/>
                <w:sz w:val="22"/>
                <w:szCs w:val="22"/>
              </w:rPr>
              <w:t xml:space="preserve">Cổng thông tin điện tử Chính phủ; </w:t>
            </w:r>
          </w:p>
          <w:p w14:paraId="3F6AF9AD" w14:textId="77777777" w:rsidR="00680AAC" w:rsidRPr="00E95FEE" w:rsidRDefault="004062B2" w:rsidP="00A14C4F">
            <w:pPr>
              <w:ind w:left="0" w:hanging="2"/>
              <w:rPr>
                <w:rFonts w:ascii="Times New Roman" w:eastAsia="Times New Roman" w:hAnsi="Times New Roman" w:cs="Times New Roman"/>
                <w:position w:val="0"/>
                <w:sz w:val="22"/>
                <w:szCs w:val="22"/>
                <w:lang w:eastAsia="en-GB"/>
              </w:rPr>
            </w:pPr>
            <w:r w:rsidRPr="00E95FEE">
              <w:rPr>
                <w:rFonts w:ascii="Times New Roman" w:eastAsia="Times New Roman" w:hAnsi="Times New Roman" w:cs="Times New Roman"/>
                <w:color w:val="auto"/>
                <w:sz w:val="22"/>
                <w:szCs w:val="22"/>
              </w:rPr>
              <w:t xml:space="preserve">- </w:t>
            </w:r>
            <w:r w:rsidR="00952B35" w:rsidRPr="00A14C4F">
              <w:rPr>
                <w:rFonts w:ascii="Times New Roman" w:eastAsia="Times New Roman" w:hAnsi="Times New Roman" w:cs="Times New Roman"/>
                <w:color w:val="auto"/>
                <w:sz w:val="22"/>
                <w:szCs w:val="22"/>
              </w:rPr>
              <w:t>Cổng thông tin điện tử Bộ Công Thương;</w:t>
            </w:r>
            <w:r w:rsidR="00680AAC" w:rsidRPr="00A14C4F">
              <w:rPr>
                <w:rFonts w:ascii="Times New Roman" w:eastAsia="Times New Roman" w:hAnsi="Times New Roman" w:cs="Times New Roman"/>
                <w:position w:val="0"/>
                <w:sz w:val="22"/>
                <w:szCs w:val="22"/>
                <w:lang w:eastAsia="en-GB"/>
              </w:rPr>
              <w:br/>
              <w:t>- Công báo;</w:t>
            </w:r>
          </w:p>
          <w:p w14:paraId="05F9310D" w14:textId="77777777" w:rsidR="009933E6" w:rsidRPr="005D6377" w:rsidRDefault="00BE3BAD" w:rsidP="006417AD">
            <w:pPr>
              <w:spacing w:line="240" w:lineRule="auto"/>
              <w:ind w:leftChars="0" w:firstLineChars="0" w:firstLine="0"/>
              <w:rPr>
                <w:rFonts w:ascii="Times New Roman" w:eastAsia="Times New Roman" w:hAnsi="Times New Roman" w:cs="Times New Roman"/>
                <w:color w:val="auto"/>
                <w:sz w:val="22"/>
                <w:szCs w:val="22"/>
              </w:rPr>
            </w:pPr>
            <w:r w:rsidRPr="00A14C4F">
              <w:rPr>
                <w:rFonts w:ascii="Times New Roman" w:eastAsia="Times New Roman" w:hAnsi="Times New Roman" w:cs="Times New Roman"/>
                <w:color w:val="auto"/>
                <w:sz w:val="22"/>
                <w:szCs w:val="22"/>
              </w:rPr>
              <w:t>- Lưu: VT, ĐL (10).</w:t>
            </w:r>
          </w:p>
        </w:tc>
        <w:tc>
          <w:tcPr>
            <w:tcW w:w="3261" w:type="dxa"/>
          </w:tcPr>
          <w:p w14:paraId="43DB72F9" w14:textId="77777777" w:rsidR="00C638B2" w:rsidRDefault="00C37280" w:rsidP="00C638B2">
            <w:pPr>
              <w:spacing w:line="240" w:lineRule="auto"/>
              <w:ind w:left="1" w:hanging="3"/>
              <w:jc w:val="center"/>
              <w:rPr>
                <w:rFonts w:ascii="Times New Roman" w:eastAsia="Times New Roman" w:hAnsi="Times New Roman" w:cs="Times New Roman"/>
                <w:b/>
                <w:color w:val="auto"/>
                <w:sz w:val="26"/>
                <w:szCs w:val="26"/>
              </w:rPr>
            </w:pPr>
            <w:r w:rsidRPr="00E95FEE">
              <w:rPr>
                <w:rFonts w:ascii="Times New Roman" w:eastAsia="Times New Roman" w:hAnsi="Times New Roman" w:cs="Times New Roman"/>
                <w:b/>
                <w:color w:val="auto"/>
                <w:sz w:val="28"/>
                <w:szCs w:val="28"/>
              </w:rPr>
              <w:t xml:space="preserve"> </w:t>
            </w:r>
            <w:r w:rsidR="00C638B2" w:rsidRPr="00E95FEE">
              <w:rPr>
                <w:rFonts w:ascii="Times New Roman" w:eastAsia="Times New Roman" w:hAnsi="Times New Roman" w:cs="Times New Roman"/>
                <w:b/>
                <w:color w:val="auto"/>
                <w:sz w:val="26"/>
                <w:szCs w:val="26"/>
              </w:rPr>
              <w:t>KT.</w:t>
            </w:r>
            <w:r w:rsidR="00C638B2" w:rsidRPr="00E95FEE">
              <w:rPr>
                <w:rFonts w:ascii="Times New Roman" w:eastAsia="Times New Roman" w:hAnsi="Times New Roman" w:cs="Times New Roman"/>
                <w:b/>
                <w:color w:val="auto"/>
                <w:sz w:val="28"/>
                <w:szCs w:val="28"/>
              </w:rPr>
              <w:t xml:space="preserve"> </w:t>
            </w:r>
            <w:r w:rsidR="00BE3BAD" w:rsidRPr="004062B2">
              <w:rPr>
                <w:rFonts w:ascii="Times New Roman" w:eastAsia="Times New Roman" w:hAnsi="Times New Roman" w:cs="Times New Roman"/>
                <w:b/>
                <w:color w:val="auto"/>
                <w:sz w:val="26"/>
                <w:szCs w:val="26"/>
              </w:rPr>
              <w:t>BỘ TRƯỞNG</w:t>
            </w:r>
          </w:p>
          <w:p w14:paraId="54D69D96" w14:textId="77777777" w:rsidR="00C715F9" w:rsidRPr="004062B2" w:rsidRDefault="00C638B2" w:rsidP="00C638B2">
            <w:pPr>
              <w:spacing w:line="240" w:lineRule="auto"/>
              <w:ind w:left="1" w:hanging="3"/>
              <w:jc w:val="center"/>
              <w:rPr>
                <w:rFonts w:ascii="Times New Roman" w:eastAsia="Times New Roman" w:hAnsi="Times New Roman" w:cs="Times New Roman"/>
                <w:color w:val="auto"/>
                <w:sz w:val="26"/>
                <w:szCs w:val="26"/>
              </w:rPr>
            </w:pPr>
            <w:r w:rsidRPr="00E95FEE">
              <w:rPr>
                <w:rFonts w:ascii="Times New Roman" w:eastAsia="Times New Roman" w:hAnsi="Times New Roman" w:cs="Times New Roman"/>
                <w:b/>
                <w:color w:val="auto"/>
                <w:sz w:val="26"/>
                <w:szCs w:val="26"/>
              </w:rPr>
              <w:t>THỨ TRƯỞNG</w:t>
            </w:r>
            <w:r w:rsidR="00BE3BAD" w:rsidRPr="004062B2">
              <w:rPr>
                <w:rFonts w:ascii="Times New Roman" w:eastAsia="Times New Roman" w:hAnsi="Times New Roman" w:cs="Times New Roman"/>
                <w:b/>
                <w:color w:val="auto"/>
                <w:sz w:val="26"/>
                <w:szCs w:val="26"/>
              </w:rPr>
              <w:br/>
            </w:r>
            <w:r w:rsidR="00BE3BAD" w:rsidRPr="004062B2">
              <w:rPr>
                <w:rFonts w:ascii="Times New Roman" w:eastAsia="Times New Roman" w:hAnsi="Times New Roman" w:cs="Times New Roman"/>
                <w:b/>
                <w:color w:val="auto"/>
                <w:sz w:val="26"/>
                <w:szCs w:val="26"/>
              </w:rPr>
              <w:br/>
            </w:r>
            <w:r w:rsidR="00BE3BAD" w:rsidRPr="004062B2">
              <w:rPr>
                <w:rFonts w:ascii="Times New Roman" w:eastAsia="Times New Roman" w:hAnsi="Times New Roman" w:cs="Times New Roman"/>
                <w:b/>
                <w:color w:val="auto"/>
                <w:sz w:val="26"/>
                <w:szCs w:val="26"/>
              </w:rPr>
              <w:br/>
            </w:r>
          </w:p>
          <w:p w14:paraId="689A62FC" w14:textId="77777777" w:rsidR="004B4952" w:rsidRPr="004E055B" w:rsidRDefault="004B4952" w:rsidP="00402EB7">
            <w:pPr>
              <w:spacing w:before="120"/>
              <w:ind w:left="1" w:hanging="3"/>
              <w:jc w:val="center"/>
              <w:rPr>
                <w:rFonts w:ascii="Times New Roman" w:eastAsia="Times New Roman" w:hAnsi="Times New Roman" w:cs="Times New Roman"/>
                <w:b/>
                <w:color w:val="auto"/>
                <w:sz w:val="28"/>
                <w:szCs w:val="28"/>
              </w:rPr>
            </w:pPr>
          </w:p>
          <w:p w14:paraId="05D45A3B" w14:textId="0321108D" w:rsidR="00C715F9" w:rsidRPr="00DB7D74" w:rsidRDefault="00BE3BAD" w:rsidP="00C638B2">
            <w:pPr>
              <w:spacing w:before="120"/>
              <w:ind w:left="1" w:hanging="3"/>
              <w:jc w:val="center"/>
              <w:rPr>
                <w:rFonts w:ascii="Times New Roman" w:eastAsia="Times New Roman" w:hAnsi="Times New Roman" w:cs="Times New Roman"/>
                <w:color w:val="auto"/>
                <w:sz w:val="26"/>
                <w:szCs w:val="26"/>
                <w:lang w:val="en-US"/>
              </w:rPr>
            </w:pPr>
            <w:r w:rsidRPr="004E055B">
              <w:rPr>
                <w:rFonts w:ascii="Times New Roman" w:eastAsia="Times New Roman" w:hAnsi="Times New Roman" w:cs="Times New Roman"/>
                <w:b/>
                <w:color w:val="auto"/>
                <w:sz w:val="28"/>
                <w:szCs w:val="28"/>
              </w:rPr>
              <w:br/>
            </w:r>
            <w:r w:rsidR="00C37280" w:rsidRPr="00E95FEE">
              <w:rPr>
                <w:rFonts w:ascii="Times New Roman" w:eastAsia="Times New Roman" w:hAnsi="Times New Roman" w:cs="Times New Roman"/>
                <w:b/>
                <w:color w:val="auto"/>
                <w:sz w:val="28"/>
                <w:szCs w:val="28"/>
              </w:rPr>
              <w:t xml:space="preserve"> </w:t>
            </w:r>
            <w:r w:rsidR="00DB7D74">
              <w:rPr>
                <w:rFonts w:ascii="Times New Roman" w:eastAsia="Times New Roman" w:hAnsi="Times New Roman" w:cs="Times New Roman"/>
                <w:b/>
                <w:color w:val="auto"/>
                <w:sz w:val="28"/>
                <w:szCs w:val="28"/>
                <w:lang w:val="en-US"/>
              </w:rPr>
              <w:t>Trương Thanh Hoài</w:t>
            </w:r>
          </w:p>
        </w:tc>
      </w:tr>
    </w:tbl>
    <w:p w14:paraId="0CB3A9DF" w14:textId="51E6A08E" w:rsidR="00DE56EF" w:rsidRPr="00092596" w:rsidRDefault="00DE56EF" w:rsidP="00531A1D">
      <w:pPr>
        <w:spacing w:before="120"/>
        <w:ind w:leftChars="0" w:left="0" w:firstLineChars="0" w:firstLine="0"/>
        <w:rPr>
          <w:b/>
          <w:sz w:val="28"/>
          <w:szCs w:val="28"/>
        </w:rPr>
      </w:pPr>
    </w:p>
    <w:sectPr w:rsidR="00DE56EF" w:rsidRPr="00092596" w:rsidSect="00531A1D">
      <w:headerReference w:type="even" r:id="rId11"/>
      <w:headerReference w:type="default" r:id="rId12"/>
      <w:footerReference w:type="even" r:id="rId13"/>
      <w:footerReference w:type="default" r:id="rId14"/>
      <w:headerReference w:type="first" r:id="rId15"/>
      <w:footerReference w:type="first" r:id="rId16"/>
      <w:pgSz w:w="11906" w:h="16838"/>
      <w:pgMar w:top="993" w:right="1134" w:bottom="1530" w:left="1701"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B6F6E" w14:textId="77777777" w:rsidR="000620D0" w:rsidRDefault="000620D0">
      <w:pPr>
        <w:spacing w:line="240" w:lineRule="auto"/>
        <w:ind w:left="0" w:hanging="2"/>
      </w:pPr>
      <w:r>
        <w:separator/>
      </w:r>
    </w:p>
  </w:endnote>
  <w:endnote w:type="continuationSeparator" w:id="0">
    <w:p w14:paraId="447B2117" w14:textId="77777777" w:rsidR="000620D0" w:rsidRDefault="000620D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UPC">
    <w:charset w:val="DE"/>
    <w:family w:val="swiss"/>
    <w:pitch w:val="variable"/>
    <w:sig w:usb0="81000003" w:usb1="00000000" w:usb2="00000000" w:usb3="00000000" w:csb0="00010001" w:csb1="00000000"/>
  </w:font>
  <w:font w:name="David">
    <w:charset w:val="B1"/>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E309D" w14:textId="77777777" w:rsidR="00DF6DCB" w:rsidRDefault="00DF6DCB">
    <w:pPr>
      <w:pBdr>
        <w:top w:val="nil"/>
        <w:left w:val="nil"/>
        <w:bottom w:val="nil"/>
        <w:right w:val="nil"/>
        <w:between w:val="nil"/>
      </w:pBdr>
      <w:tabs>
        <w:tab w:val="center" w:pos="4680"/>
        <w:tab w:val="right" w:pos="9360"/>
      </w:tabs>
      <w:spacing w:line="240" w:lineRule="auto"/>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9DE" w14:textId="77777777" w:rsidR="00DF6DCB" w:rsidRDefault="00DF6DCB">
    <w:pPr>
      <w:pBdr>
        <w:top w:val="nil"/>
        <w:left w:val="nil"/>
        <w:bottom w:val="nil"/>
        <w:right w:val="nil"/>
        <w:between w:val="nil"/>
      </w:pBdr>
      <w:tabs>
        <w:tab w:val="center" w:pos="4680"/>
        <w:tab w:val="right" w:pos="9360"/>
      </w:tabs>
      <w:spacing w:line="240" w:lineRule="auto"/>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D62BD" w14:textId="77777777" w:rsidR="00DF6DCB" w:rsidRDefault="00DF6DCB">
    <w:pPr>
      <w:pBdr>
        <w:top w:val="nil"/>
        <w:left w:val="nil"/>
        <w:bottom w:val="nil"/>
        <w:right w:val="nil"/>
        <w:between w:val="nil"/>
      </w:pBdr>
      <w:tabs>
        <w:tab w:val="center" w:pos="4680"/>
        <w:tab w:val="right" w:pos="9360"/>
      </w:tabs>
      <w:spacing w:line="240" w:lineRule="auto"/>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FBBE8" w14:textId="77777777" w:rsidR="000620D0" w:rsidRDefault="000620D0">
      <w:pPr>
        <w:spacing w:line="240" w:lineRule="auto"/>
        <w:ind w:left="0" w:hanging="2"/>
      </w:pPr>
      <w:r>
        <w:separator/>
      </w:r>
    </w:p>
  </w:footnote>
  <w:footnote w:type="continuationSeparator" w:id="0">
    <w:p w14:paraId="27850D0D" w14:textId="77777777" w:rsidR="000620D0" w:rsidRDefault="000620D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0FF5A" w14:textId="77777777" w:rsidR="00DF6DCB" w:rsidRDefault="00DF6DCB">
    <w:pPr>
      <w:pBdr>
        <w:top w:val="nil"/>
        <w:left w:val="nil"/>
        <w:bottom w:val="nil"/>
        <w:right w:val="nil"/>
        <w:between w:val="nil"/>
      </w:pBdr>
      <w:tabs>
        <w:tab w:val="center" w:pos="4680"/>
        <w:tab w:val="right" w:pos="9360"/>
      </w:tabs>
      <w:spacing w:line="240" w:lineRule="aut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536FF" w14:textId="77777777" w:rsidR="00DF6DCB" w:rsidRDefault="00DF6DCB">
    <w:pPr>
      <w:pBdr>
        <w:top w:val="nil"/>
        <w:left w:val="nil"/>
        <w:bottom w:val="nil"/>
        <w:right w:val="nil"/>
        <w:between w:val="nil"/>
      </w:pBdr>
      <w:tabs>
        <w:tab w:val="center" w:pos="4680"/>
        <w:tab w:val="right" w:pos="9360"/>
      </w:tabs>
      <w:spacing w:line="240" w:lineRule="auto"/>
      <w:ind w:left="0" w:hanging="2"/>
      <w:jc w:val="center"/>
      <w:rPr>
        <w:rFonts w:ascii="Times New Roman" w:eastAsia="Times New Roman" w:hAnsi="Times New Roman" w:cs="Times New Roman"/>
      </w:rPr>
    </w:pPr>
    <w:r>
      <w:rPr>
        <w:rFonts w:ascii="Times New Roman" w:eastAsia="Times New Roman" w:hAnsi="Times New Roman" w:cs="Times New Roman"/>
      </w:rPr>
      <w:fldChar w:fldCharType="begin"/>
    </w:r>
    <w:r>
      <w:rPr>
        <w:rFonts w:ascii="Times New Roman" w:eastAsia="Times New Roman" w:hAnsi="Times New Roman" w:cs="Times New Roman"/>
      </w:rPr>
      <w:instrText>PAGE</w:instrText>
    </w:r>
    <w:r>
      <w:rPr>
        <w:rFonts w:ascii="Times New Roman" w:eastAsia="Times New Roman" w:hAnsi="Times New Roman" w:cs="Times New Roman"/>
      </w:rPr>
      <w:fldChar w:fldCharType="separate"/>
    </w:r>
    <w:r w:rsidR="00DA1133">
      <w:rPr>
        <w:rFonts w:ascii="Times New Roman" w:eastAsia="Times New Roman" w:hAnsi="Times New Roman" w:cs="Times New Roman"/>
        <w:noProof/>
      </w:rPr>
      <w:t>2</w:t>
    </w:r>
    <w:r>
      <w:rPr>
        <w:rFonts w:ascii="Times New Roman" w:eastAsia="Times New Roman" w:hAnsi="Times New Roman" w:cs="Times New Roman"/>
      </w:rPr>
      <w:fldChar w:fldCharType="end"/>
    </w:r>
  </w:p>
  <w:p w14:paraId="6B5B91C7" w14:textId="77777777" w:rsidR="00DF6DCB" w:rsidRDefault="00DF6DCB">
    <w:pPr>
      <w:pBdr>
        <w:top w:val="nil"/>
        <w:left w:val="nil"/>
        <w:bottom w:val="nil"/>
        <w:right w:val="nil"/>
        <w:between w:val="nil"/>
      </w:pBdr>
      <w:tabs>
        <w:tab w:val="center" w:pos="4680"/>
        <w:tab w:val="right" w:pos="9360"/>
      </w:tabs>
      <w:spacing w:line="240" w:lineRule="aut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18E5F" w14:textId="77777777" w:rsidR="00DF6DCB" w:rsidRDefault="00DF6DCB">
    <w:pPr>
      <w:pBdr>
        <w:top w:val="nil"/>
        <w:left w:val="nil"/>
        <w:bottom w:val="nil"/>
        <w:right w:val="nil"/>
        <w:between w:val="nil"/>
      </w:pBdr>
      <w:tabs>
        <w:tab w:val="center" w:pos="4680"/>
        <w:tab w:val="right" w:pos="9360"/>
      </w:tabs>
      <w:spacing w:line="240" w:lineRule="aut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15A01"/>
    <w:multiLevelType w:val="hybridMultilevel"/>
    <w:tmpl w:val="AF12D76A"/>
    <w:lvl w:ilvl="0" w:tplc="91C24FAA">
      <w:start w:val="1"/>
      <w:numFmt w:val="lowerLetter"/>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330E5528"/>
    <w:multiLevelType w:val="hybridMultilevel"/>
    <w:tmpl w:val="0CF8E5B2"/>
    <w:lvl w:ilvl="0" w:tplc="91B67F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A44071B"/>
    <w:multiLevelType w:val="hybridMultilevel"/>
    <w:tmpl w:val="0F742E44"/>
    <w:lvl w:ilvl="0" w:tplc="FFFFFFFF">
      <w:start w:val="1"/>
      <w:numFmt w:val="decimal"/>
      <w:lvlText w:val="%1."/>
      <w:lvlJc w:val="left"/>
      <w:pPr>
        <w:ind w:left="929" w:hanging="360"/>
      </w:pPr>
      <w:rPr>
        <w:rFonts w:hint="default"/>
      </w:rPr>
    </w:lvl>
    <w:lvl w:ilvl="1" w:tplc="FFFFFFFF" w:tentative="1">
      <w:start w:val="1"/>
      <w:numFmt w:val="lowerLetter"/>
      <w:lvlText w:val="%2."/>
      <w:lvlJc w:val="left"/>
      <w:pPr>
        <w:ind w:left="1649" w:hanging="360"/>
      </w:pPr>
    </w:lvl>
    <w:lvl w:ilvl="2" w:tplc="FFFFFFFF" w:tentative="1">
      <w:start w:val="1"/>
      <w:numFmt w:val="lowerRoman"/>
      <w:lvlText w:val="%3."/>
      <w:lvlJc w:val="right"/>
      <w:pPr>
        <w:ind w:left="2369" w:hanging="180"/>
      </w:pPr>
    </w:lvl>
    <w:lvl w:ilvl="3" w:tplc="FFFFFFFF" w:tentative="1">
      <w:start w:val="1"/>
      <w:numFmt w:val="decimal"/>
      <w:lvlText w:val="%4."/>
      <w:lvlJc w:val="left"/>
      <w:pPr>
        <w:ind w:left="3089" w:hanging="360"/>
      </w:pPr>
    </w:lvl>
    <w:lvl w:ilvl="4" w:tplc="FFFFFFFF" w:tentative="1">
      <w:start w:val="1"/>
      <w:numFmt w:val="lowerLetter"/>
      <w:lvlText w:val="%5."/>
      <w:lvlJc w:val="left"/>
      <w:pPr>
        <w:ind w:left="3809" w:hanging="360"/>
      </w:pPr>
    </w:lvl>
    <w:lvl w:ilvl="5" w:tplc="FFFFFFFF" w:tentative="1">
      <w:start w:val="1"/>
      <w:numFmt w:val="lowerRoman"/>
      <w:lvlText w:val="%6."/>
      <w:lvlJc w:val="right"/>
      <w:pPr>
        <w:ind w:left="4529" w:hanging="180"/>
      </w:pPr>
    </w:lvl>
    <w:lvl w:ilvl="6" w:tplc="FFFFFFFF" w:tentative="1">
      <w:start w:val="1"/>
      <w:numFmt w:val="decimal"/>
      <w:lvlText w:val="%7."/>
      <w:lvlJc w:val="left"/>
      <w:pPr>
        <w:ind w:left="5249" w:hanging="360"/>
      </w:pPr>
    </w:lvl>
    <w:lvl w:ilvl="7" w:tplc="FFFFFFFF" w:tentative="1">
      <w:start w:val="1"/>
      <w:numFmt w:val="lowerLetter"/>
      <w:lvlText w:val="%8."/>
      <w:lvlJc w:val="left"/>
      <w:pPr>
        <w:ind w:left="5969" w:hanging="360"/>
      </w:pPr>
    </w:lvl>
    <w:lvl w:ilvl="8" w:tplc="FFFFFFFF" w:tentative="1">
      <w:start w:val="1"/>
      <w:numFmt w:val="lowerRoman"/>
      <w:lvlText w:val="%9."/>
      <w:lvlJc w:val="right"/>
      <w:pPr>
        <w:ind w:left="6689" w:hanging="180"/>
      </w:pPr>
    </w:lvl>
  </w:abstractNum>
  <w:abstractNum w:abstractNumId="3"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670167D6"/>
    <w:multiLevelType w:val="hybridMultilevel"/>
    <w:tmpl w:val="0F742E44"/>
    <w:lvl w:ilvl="0" w:tplc="C666D6E8">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num w:numId="1" w16cid:durableId="547690190">
    <w:abstractNumId w:val="1"/>
  </w:num>
  <w:num w:numId="2" w16cid:durableId="490027634">
    <w:abstractNumId w:val="3"/>
  </w:num>
  <w:num w:numId="3" w16cid:durableId="987245109">
    <w:abstractNumId w:val="4"/>
  </w:num>
  <w:num w:numId="4" w16cid:durableId="892884597">
    <w:abstractNumId w:val="2"/>
  </w:num>
  <w:num w:numId="5" w16cid:durableId="5100727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5F9"/>
    <w:rsid w:val="000014CC"/>
    <w:rsid w:val="00001A92"/>
    <w:rsid w:val="00005D8F"/>
    <w:rsid w:val="000117B2"/>
    <w:rsid w:val="000148D3"/>
    <w:rsid w:val="00015774"/>
    <w:rsid w:val="00020F07"/>
    <w:rsid w:val="0002193C"/>
    <w:rsid w:val="00025F70"/>
    <w:rsid w:val="00030222"/>
    <w:rsid w:val="00033CE8"/>
    <w:rsid w:val="000372C2"/>
    <w:rsid w:val="000410D2"/>
    <w:rsid w:val="00047DAB"/>
    <w:rsid w:val="00053701"/>
    <w:rsid w:val="000539F5"/>
    <w:rsid w:val="000620D0"/>
    <w:rsid w:val="00062BEC"/>
    <w:rsid w:val="00063D47"/>
    <w:rsid w:val="00063F4B"/>
    <w:rsid w:val="000644D9"/>
    <w:rsid w:val="00064D5A"/>
    <w:rsid w:val="000654E3"/>
    <w:rsid w:val="00065A72"/>
    <w:rsid w:val="00065B88"/>
    <w:rsid w:val="00066F25"/>
    <w:rsid w:val="00067526"/>
    <w:rsid w:val="00067F85"/>
    <w:rsid w:val="00070F5A"/>
    <w:rsid w:val="00071576"/>
    <w:rsid w:val="00082F3E"/>
    <w:rsid w:val="00086F8A"/>
    <w:rsid w:val="00087208"/>
    <w:rsid w:val="00092596"/>
    <w:rsid w:val="00093151"/>
    <w:rsid w:val="00093702"/>
    <w:rsid w:val="00094173"/>
    <w:rsid w:val="00094C93"/>
    <w:rsid w:val="00096855"/>
    <w:rsid w:val="000A2CA4"/>
    <w:rsid w:val="000A50CB"/>
    <w:rsid w:val="000B0163"/>
    <w:rsid w:val="000B05C9"/>
    <w:rsid w:val="000B2699"/>
    <w:rsid w:val="000B4930"/>
    <w:rsid w:val="000B597E"/>
    <w:rsid w:val="000B79EC"/>
    <w:rsid w:val="000C10D1"/>
    <w:rsid w:val="000C1783"/>
    <w:rsid w:val="000C33D4"/>
    <w:rsid w:val="000D0379"/>
    <w:rsid w:val="000D3FFE"/>
    <w:rsid w:val="000D467E"/>
    <w:rsid w:val="000D6762"/>
    <w:rsid w:val="000D6A73"/>
    <w:rsid w:val="000E23F4"/>
    <w:rsid w:val="000E29D8"/>
    <w:rsid w:val="000F281A"/>
    <w:rsid w:val="000F35DE"/>
    <w:rsid w:val="0010726A"/>
    <w:rsid w:val="00110A01"/>
    <w:rsid w:val="00113FD7"/>
    <w:rsid w:val="00122DEE"/>
    <w:rsid w:val="00124F3D"/>
    <w:rsid w:val="0012696D"/>
    <w:rsid w:val="00131BB3"/>
    <w:rsid w:val="00136F9B"/>
    <w:rsid w:val="00137E0B"/>
    <w:rsid w:val="001411B9"/>
    <w:rsid w:val="0014274F"/>
    <w:rsid w:val="0014378D"/>
    <w:rsid w:val="00144559"/>
    <w:rsid w:val="00144C79"/>
    <w:rsid w:val="0014772B"/>
    <w:rsid w:val="00147FF9"/>
    <w:rsid w:val="001517A1"/>
    <w:rsid w:val="00155D60"/>
    <w:rsid w:val="00156322"/>
    <w:rsid w:val="00160A90"/>
    <w:rsid w:val="0016491E"/>
    <w:rsid w:val="001678B6"/>
    <w:rsid w:val="00167F54"/>
    <w:rsid w:val="00174F05"/>
    <w:rsid w:val="00174FC7"/>
    <w:rsid w:val="00177E61"/>
    <w:rsid w:val="0018244E"/>
    <w:rsid w:val="00184591"/>
    <w:rsid w:val="0019026B"/>
    <w:rsid w:val="00191461"/>
    <w:rsid w:val="00191731"/>
    <w:rsid w:val="00194467"/>
    <w:rsid w:val="00194828"/>
    <w:rsid w:val="001A5F3B"/>
    <w:rsid w:val="001A6DBA"/>
    <w:rsid w:val="001B2065"/>
    <w:rsid w:val="001B5117"/>
    <w:rsid w:val="001B5FD6"/>
    <w:rsid w:val="001B7EAB"/>
    <w:rsid w:val="001C0A9F"/>
    <w:rsid w:val="001E3520"/>
    <w:rsid w:val="001E4645"/>
    <w:rsid w:val="001E5A7E"/>
    <w:rsid w:val="001F14B8"/>
    <w:rsid w:val="001F1538"/>
    <w:rsid w:val="001F1CAB"/>
    <w:rsid w:val="001F6D6E"/>
    <w:rsid w:val="00203F95"/>
    <w:rsid w:val="00205B0C"/>
    <w:rsid w:val="00212B49"/>
    <w:rsid w:val="0021737E"/>
    <w:rsid w:val="00217447"/>
    <w:rsid w:val="00217A85"/>
    <w:rsid w:val="00226199"/>
    <w:rsid w:val="0023092A"/>
    <w:rsid w:val="00230C69"/>
    <w:rsid w:val="002348A2"/>
    <w:rsid w:val="00236242"/>
    <w:rsid w:val="0024215A"/>
    <w:rsid w:val="002431A3"/>
    <w:rsid w:val="00244D8E"/>
    <w:rsid w:val="00245D45"/>
    <w:rsid w:val="002516D4"/>
    <w:rsid w:val="002534D2"/>
    <w:rsid w:val="0025402A"/>
    <w:rsid w:val="0026228D"/>
    <w:rsid w:val="002624E6"/>
    <w:rsid w:val="00262C55"/>
    <w:rsid w:val="00265295"/>
    <w:rsid w:val="00265964"/>
    <w:rsid w:val="002673ED"/>
    <w:rsid w:val="00267E01"/>
    <w:rsid w:val="002723E3"/>
    <w:rsid w:val="00273D19"/>
    <w:rsid w:val="00280C8A"/>
    <w:rsid w:val="00283AFB"/>
    <w:rsid w:val="00285A98"/>
    <w:rsid w:val="00286831"/>
    <w:rsid w:val="00295087"/>
    <w:rsid w:val="0029564C"/>
    <w:rsid w:val="0029727B"/>
    <w:rsid w:val="002A1A65"/>
    <w:rsid w:val="002B06EB"/>
    <w:rsid w:val="002B0B74"/>
    <w:rsid w:val="002B0BA1"/>
    <w:rsid w:val="002B2D6F"/>
    <w:rsid w:val="002B6744"/>
    <w:rsid w:val="002C26EE"/>
    <w:rsid w:val="002C4F58"/>
    <w:rsid w:val="002D26F4"/>
    <w:rsid w:val="002D29F3"/>
    <w:rsid w:val="002E10A2"/>
    <w:rsid w:val="002E3B8D"/>
    <w:rsid w:val="002E7136"/>
    <w:rsid w:val="002F0670"/>
    <w:rsid w:val="002F698F"/>
    <w:rsid w:val="003002AF"/>
    <w:rsid w:val="003019E2"/>
    <w:rsid w:val="003044CA"/>
    <w:rsid w:val="0031028B"/>
    <w:rsid w:val="00311BB4"/>
    <w:rsid w:val="003122E2"/>
    <w:rsid w:val="003128D9"/>
    <w:rsid w:val="00312905"/>
    <w:rsid w:val="00312BD1"/>
    <w:rsid w:val="00312D3A"/>
    <w:rsid w:val="003132B9"/>
    <w:rsid w:val="0031485E"/>
    <w:rsid w:val="003155B2"/>
    <w:rsid w:val="003163CC"/>
    <w:rsid w:val="0032610B"/>
    <w:rsid w:val="00327968"/>
    <w:rsid w:val="003333AB"/>
    <w:rsid w:val="003338E6"/>
    <w:rsid w:val="00336678"/>
    <w:rsid w:val="00351E5C"/>
    <w:rsid w:val="00355FF6"/>
    <w:rsid w:val="00357038"/>
    <w:rsid w:val="003573B7"/>
    <w:rsid w:val="0037349D"/>
    <w:rsid w:val="003775AF"/>
    <w:rsid w:val="00377756"/>
    <w:rsid w:val="003867CC"/>
    <w:rsid w:val="00393356"/>
    <w:rsid w:val="003939E2"/>
    <w:rsid w:val="0039454E"/>
    <w:rsid w:val="003A2003"/>
    <w:rsid w:val="003A5302"/>
    <w:rsid w:val="003A5EAD"/>
    <w:rsid w:val="003B258B"/>
    <w:rsid w:val="003B3CD8"/>
    <w:rsid w:val="003B4281"/>
    <w:rsid w:val="003B669A"/>
    <w:rsid w:val="003C6330"/>
    <w:rsid w:val="003C7234"/>
    <w:rsid w:val="003D07F0"/>
    <w:rsid w:val="003D0845"/>
    <w:rsid w:val="003D0AD9"/>
    <w:rsid w:val="003D33FC"/>
    <w:rsid w:val="003D4A96"/>
    <w:rsid w:val="003E50B7"/>
    <w:rsid w:val="003F1A8B"/>
    <w:rsid w:val="003F2FF1"/>
    <w:rsid w:val="003F320A"/>
    <w:rsid w:val="003F5EEE"/>
    <w:rsid w:val="0040125B"/>
    <w:rsid w:val="00402EB7"/>
    <w:rsid w:val="004062B2"/>
    <w:rsid w:val="00406E2A"/>
    <w:rsid w:val="00414358"/>
    <w:rsid w:val="00415C25"/>
    <w:rsid w:val="00417B0C"/>
    <w:rsid w:val="00421304"/>
    <w:rsid w:val="0042507A"/>
    <w:rsid w:val="00425A51"/>
    <w:rsid w:val="00426EA4"/>
    <w:rsid w:val="004300D0"/>
    <w:rsid w:val="00431137"/>
    <w:rsid w:val="004316A7"/>
    <w:rsid w:val="00435F02"/>
    <w:rsid w:val="00435FED"/>
    <w:rsid w:val="00437DF5"/>
    <w:rsid w:val="00442452"/>
    <w:rsid w:val="004457F4"/>
    <w:rsid w:val="0045095E"/>
    <w:rsid w:val="00456FA6"/>
    <w:rsid w:val="004574C4"/>
    <w:rsid w:val="0046408E"/>
    <w:rsid w:val="0047186F"/>
    <w:rsid w:val="00471E12"/>
    <w:rsid w:val="00474088"/>
    <w:rsid w:val="004740A9"/>
    <w:rsid w:val="0047652E"/>
    <w:rsid w:val="00476E73"/>
    <w:rsid w:val="00477147"/>
    <w:rsid w:val="004934EC"/>
    <w:rsid w:val="00496E9F"/>
    <w:rsid w:val="004A40F2"/>
    <w:rsid w:val="004A703F"/>
    <w:rsid w:val="004A7CE6"/>
    <w:rsid w:val="004B098A"/>
    <w:rsid w:val="004B4952"/>
    <w:rsid w:val="004B4F66"/>
    <w:rsid w:val="004B5199"/>
    <w:rsid w:val="004B57C9"/>
    <w:rsid w:val="004C017C"/>
    <w:rsid w:val="004C2E59"/>
    <w:rsid w:val="004C5C73"/>
    <w:rsid w:val="004C6430"/>
    <w:rsid w:val="004D1253"/>
    <w:rsid w:val="004D1EB6"/>
    <w:rsid w:val="004D44E3"/>
    <w:rsid w:val="004D45BE"/>
    <w:rsid w:val="004D5EBF"/>
    <w:rsid w:val="004D7AF8"/>
    <w:rsid w:val="004E055B"/>
    <w:rsid w:val="004E0FDC"/>
    <w:rsid w:val="004E5700"/>
    <w:rsid w:val="004F3EEF"/>
    <w:rsid w:val="004F5607"/>
    <w:rsid w:val="004F7827"/>
    <w:rsid w:val="004F7D00"/>
    <w:rsid w:val="00501CD2"/>
    <w:rsid w:val="00502E0F"/>
    <w:rsid w:val="0051216A"/>
    <w:rsid w:val="00514081"/>
    <w:rsid w:val="00514E31"/>
    <w:rsid w:val="0052163C"/>
    <w:rsid w:val="00521EA9"/>
    <w:rsid w:val="00523248"/>
    <w:rsid w:val="00523903"/>
    <w:rsid w:val="00523F13"/>
    <w:rsid w:val="00524A0E"/>
    <w:rsid w:val="0052704E"/>
    <w:rsid w:val="00531A1D"/>
    <w:rsid w:val="005333FE"/>
    <w:rsid w:val="00536375"/>
    <w:rsid w:val="00542DEA"/>
    <w:rsid w:val="00546AED"/>
    <w:rsid w:val="00547090"/>
    <w:rsid w:val="0055074D"/>
    <w:rsid w:val="00551767"/>
    <w:rsid w:val="00553B54"/>
    <w:rsid w:val="0055400E"/>
    <w:rsid w:val="005574BB"/>
    <w:rsid w:val="005613A3"/>
    <w:rsid w:val="005630AD"/>
    <w:rsid w:val="005661D1"/>
    <w:rsid w:val="00570A1F"/>
    <w:rsid w:val="005712F8"/>
    <w:rsid w:val="00571332"/>
    <w:rsid w:val="0057461E"/>
    <w:rsid w:val="00575917"/>
    <w:rsid w:val="005808FA"/>
    <w:rsid w:val="00581765"/>
    <w:rsid w:val="0058281B"/>
    <w:rsid w:val="00592BA5"/>
    <w:rsid w:val="0059518A"/>
    <w:rsid w:val="00597651"/>
    <w:rsid w:val="005A2A25"/>
    <w:rsid w:val="005A340B"/>
    <w:rsid w:val="005A5F43"/>
    <w:rsid w:val="005B3CE6"/>
    <w:rsid w:val="005B68B7"/>
    <w:rsid w:val="005C0101"/>
    <w:rsid w:val="005C1606"/>
    <w:rsid w:val="005C39D1"/>
    <w:rsid w:val="005D1992"/>
    <w:rsid w:val="005D6377"/>
    <w:rsid w:val="005E12A7"/>
    <w:rsid w:val="005E55A2"/>
    <w:rsid w:val="005E58C6"/>
    <w:rsid w:val="005E6175"/>
    <w:rsid w:val="005E7B6C"/>
    <w:rsid w:val="005F35CF"/>
    <w:rsid w:val="005F62DE"/>
    <w:rsid w:val="005F70EC"/>
    <w:rsid w:val="00601ECB"/>
    <w:rsid w:val="00602DFA"/>
    <w:rsid w:val="00610A4A"/>
    <w:rsid w:val="006116B4"/>
    <w:rsid w:val="00613FAB"/>
    <w:rsid w:val="0061512C"/>
    <w:rsid w:val="006154EE"/>
    <w:rsid w:val="00616E44"/>
    <w:rsid w:val="006207DC"/>
    <w:rsid w:val="006231C2"/>
    <w:rsid w:val="00627EDA"/>
    <w:rsid w:val="00632423"/>
    <w:rsid w:val="00635FE6"/>
    <w:rsid w:val="00637A8A"/>
    <w:rsid w:val="00640354"/>
    <w:rsid w:val="006414E1"/>
    <w:rsid w:val="0064159D"/>
    <w:rsid w:val="006417AD"/>
    <w:rsid w:val="00641AE6"/>
    <w:rsid w:val="00645FF9"/>
    <w:rsid w:val="006478F3"/>
    <w:rsid w:val="00651A3B"/>
    <w:rsid w:val="00652476"/>
    <w:rsid w:val="00660068"/>
    <w:rsid w:val="00661F34"/>
    <w:rsid w:val="0066465E"/>
    <w:rsid w:val="00666C25"/>
    <w:rsid w:val="00667DFF"/>
    <w:rsid w:val="00671A14"/>
    <w:rsid w:val="00674421"/>
    <w:rsid w:val="00676318"/>
    <w:rsid w:val="00676E6E"/>
    <w:rsid w:val="00677115"/>
    <w:rsid w:val="006808D5"/>
    <w:rsid w:val="00680AAC"/>
    <w:rsid w:val="00680F48"/>
    <w:rsid w:val="00682157"/>
    <w:rsid w:val="00682EB2"/>
    <w:rsid w:val="00684CD0"/>
    <w:rsid w:val="00684F39"/>
    <w:rsid w:val="0068564E"/>
    <w:rsid w:val="0068759F"/>
    <w:rsid w:val="006A1940"/>
    <w:rsid w:val="006A2849"/>
    <w:rsid w:val="006A6F63"/>
    <w:rsid w:val="006B1B6E"/>
    <w:rsid w:val="006B22F2"/>
    <w:rsid w:val="006B37B5"/>
    <w:rsid w:val="006C2291"/>
    <w:rsid w:val="006C6BEC"/>
    <w:rsid w:val="006D0EF0"/>
    <w:rsid w:val="006D1AF3"/>
    <w:rsid w:val="006D7D1D"/>
    <w:rsid w:val="006E00B8"/>
    <w:rsid w:val="006E35C5"/>
    <w:rsid w:val="006E45A0"/>
    <w:rsid w:val="006E7F90"/>
    <w:rsid w:val="006F047B"/>
    <w:rsid w:val="006F3F86"/>
    <w:rsid w:val="00706752"/>
    <w:rsid w:val="00712AEA"/>
    <w:rsid w:val="007179A8"/>
    <w:rsid w:val="00723957"/>
    <w:rsid w:val="007239C0"/>
    <w:rsid w:val="007265CC"/>
    <w:rsid w:val="00726720"/>
    <w:rsid w:val="00727C32"/>
    <w:rsid w:val="00727DAC"/>
    <w:rsid w:val="007326BB"/>
    <w:rsid w:val="007332F7"/>
    <w:rsid w:val="0073349A"/>
    <w:rsid w:val="00736AC1"/>
    <w:rsid w:val="007412DD"/>
    <w:rsid w:val="007417F8"/>
    <w:rsid w:val="00744A2A"/>
    <w:rsid w:val="0074705E"/>
    <w:rsid w:val="00752994"/>
    <w:rsid w:val="00757818"/>
    <w:rsid w:val="00757C22"/>
    <w:rsid w:val="00770D13"/>
    <w:rsid w:val="007723C1"/>
    <w:rsid w:val="0077538A"/>
    <w:rsid w:val="00775AC2"/>
    <w:rsid w:val="007762D5"/>
    <w:rsid w:val="00777DFF"/>
    <w:rsid w:val="00780C5B"/>
    <w:rsid w:val="00783978"/>
    <w:rsid w:val="007843A2"/>
    <w:rsid w:val="0078539D"/>
    <w:rsid w:val="00785E73"/>
    <w:rsid w:val="007866FF"/>
    <w:rsid w:val="00786A91"/>
    <w:rsid w:val="007940DF"/>
    <w:rsid w:val="007945C0"/>
    <w:rsid w:val="007B0B43"/>
    <w:rsid w:val="007B4E3B"/>
    <w:rsid w:val="007B55B2"/>
    <w:rsid w:val="007C105F"/>
    <w:rsid w:val="007C24AF"/>
    <w:rsid w:val="007C5DA2"/>
    <w:rsid w:val="007D1B03"/>
    <w:rsid w:val="007D6AB5"/>
    <w:rsid w:val="007D70CF"/>
    <w:rsid w:val="007E0FB6"/>
    <w:rsid w:val="007E13BA"/>
    <w:rsid w:val="007E710A"/>
    <w:rsid w:val="007F10F1"/>
    <w:rsid w:val="007F71B4"/>
    <w:rsid w:val="0080271A"/>
    <w:rsid w:val="00803E5A"/>
    <w:rsid w:val="008063DC"/>
    <w:rsid w:val="008067E7"/>
    <w:rsid w:val="00807F0A"/>
    <w:rsid w:val="00814996"/>
    <w:rsid w:val="00816598"/>
    <w:rsid w:val="0081690A"/>
    <w:rsid w:val="00816D50"/>
    <w:rsid w:val="00830DB1"/>
    <w:rsid w:val="008345FE"/>
    <w:rsid w:val="0083648D"/>
    <w:rsid w:val="008372CA"/>
    <w:rsid w:val="00837F0C"/>
    <w:rsid w:val="008415B4"/>
    <w:rsid w:val="008437DB"/>
    <w:rsid w:val="00846944"/>
    <w:rsid w:val="00847D42"/>
    <w:rsid w:val="00851F45"/>
    <w:rsid w:val="00852012"/>
    <w:rsid w:val="0085294B"/>
    <w:rsid w:val="00852A1D"/>
    <w:rsid w:val="00852AB9"/>
    <w:rsid w:val="00860BA4"/>
    <w:rsid w:val="00865CE6"/>
    <w:rsid w:val="0086635D"/>
    <w:rsid w:val="00874FE9"/>
    <w:rsid w:val="00877AAF"/>
    <w:rsid w:val="00880579"/>
    <w:rsid w:val="0088141E"/>
    <w:rsid w:val="008816B0"/>
    <w:rsid w:val="00881F38"/>
    <w:rsid w:val="00884634"/>
    <w:rsid w:val="00885887"/>
    <w:rsid w:val="00885919"/>
    <w:rsid w:val="008879E6"/>
    <w:rsid w:val="00891483"/>
    <w:rsid w:val="008C0C1F"/>
    <w:rsid w:val="008C70A9"/>
    <w:rsid w:val="008D00A4"/>
    <w:rsid w:val="008D3838"/>
    <w:rsid w:val="008D47B1"/>
    <w:rsid w:val="008D716D"/>
    <w:rsid w:val="008E346A"/>
    <w:rsid w:val="008E3607"/>
    <w:rsid w:val="008F10BE"/>
    <w:rsid w:val="008F3672"/>
    <w:rsid w:val="008F39E3"/>
    <w:rsid w:val="008F4412"/>
    <w:rsid w:val="008F52E2"/>
    <w:rsid w:val="00900338"/>
    <w:rsid w:val="00903086"/>
    <w:rsid w:val="009055AB"/>
    <w:rsid w:val="00907BE8"/>
    <w:rsid w:val="00911694"/>
    <w:rsid w:val="00922858"/>
    <w:rsid w:val="009239E9"/>
    <w:rsid w:val="00923E09"/>
    <w:rsid w:val="00927B3F"/>
    <w:rsid w:val="009338B1"/>
    <w:rsid w:val="00935ABA"/>
    <w:rsid w:val="0094505D"/>
    <w:rsid w:val="009527AA"/>
    <w:rsid w:val="00952B35"/>
    <w:rsid w:val="00953F88"/>
    <w:rsid w:val="009541FF"/>
    <w:rsid w:val="00962786"/>
    <w:rsid w:val="009656DE"/>
    <w:rsid w:val="00967268"/>
    <w:rsid w:val="0097185F"/>
    <w:rsid w:val="00982DE5"/>
    <w:rsid w:val="00992E21"/>
    <w:rsid w:val="009933E6"/>
    <w:rsid w:val="00996038"/>
    <w:rsid w:val="009A3E7A"/>
    <w:rsid w:val="009A4F8C"/>
    <w:rsid w:val="009B07E4"/>
    <w:rsid w:val="009B1077"/>
    <w:rsid w:val="009B5A1E"/>
    <w:rsid w:val="009B6E62"/>
    <w:rsid w:val="009C1445"/>
    <w:rsid w:val="009C1A8A"/>
    <w:rsid w:val="009C4111"/>
    <w:rsid w:val="009C42A3"/>
    <w:rsid w:val="009C5EB3"/>
    <w:rsid w:val="009C7494"/>
    <w:rsid w:val="009D001A"/>
    <w:rsid w:val="009D05E9"/>
    <w:rsid w:val="009D166A"/>
    <w:rsid w:val="009D2927"/>
    <w:rsid w:val="009D5775"/>
    <w:rsid w:val="009D6831"/>
    <w:rsid w:val="009E0CE9"/>
    <w:rsid w:val="009E39FC"/>
    <w:rsid w:val="009E5E5A"/>
    <w:rsid w:val="009F00AD"/>
    <w:rsid w:val="009F086A"/>
    <w:rsid w:val="009F3424"/>
    <w:rsid w:val="009F467A"/>
    <w:rsid w:val="009F701D"/>
    <w:rsid w:val="009F7A06"/>
    <w:rsid w:val="00A0104B"/>
    <w:rsid w:val="00A02CAE"/>
    <w:rsid w:val="00A06B6E"/>
    <w:rsid w:val="00A114C2"/>
    <w:rsid w:val="00A12B91"/>
    <w:rsid w:val="00A14C4F"/>
    <w:rsid w:val="00A3085F"/>
    <w:rsid w:val="00A3367B"/>
    <w:rsid w:val="00A36DC4"/>
    <w:rsid w:val="00A41ACB"/>
    <w:rsid w:val="00A41C78"/>
    <w:rsid w:val="00A425BA"/>
    <w:rsid w:val="00A4313E"/>
    <w:rsid w:val="00A4336F"/>
    <w:rsid w:val="00A5035D"/>
    <w:rsid w:val="00A53AD3"/>
    <w:rsid w:val="00A53D63"/>
    <w:rsid w:val="00A57A1A"/>
    <w:rsid w:val="00A63A4D"/>
    <w:rsid w:val="00A657D6"/>
    <w:rsid w:val="00A658F1"/>
    <w:rsid w:val="00A65C31"/>
    <w:rsid w:val="00A6697A"/>
    <w:rsid w:val="00A66B09"/>
    <w:rsid w:val="00A7411F"/>
    <w:rsid w:val="00A77F28"/>
    <w:rsid w:val="00A80523"/>
    <w:rsid w:val="00A849DB"/>
    <w:rsid w:val="00A9047A"/>
    <w:rsid w:val="00A90C21"/>
    <w:rsid w:val="00A94432"/>
    <w:rsid w:val="00A9457C"/>
    <w:rsid w:val="00A965EB"/>
    <w:rsid w:val="00A97406"/>
    <w:rsid w:val="00A978F9"/>
    <w:rsid w:val="00A97ECB"/>
    <w:rsid w:val="00AA443D"/>
    <w:rsid w:val="00AA6C0F"/>
    <w:rsid w:val="00AA76D2"/>
    <w:rsid w:val="00AA7D0E"/>
    <w:rsid w:val="00AB3F98"/>
    <w:rsid w:val="00AB4104"/>
    <w:rsid w:val="00AB44CB"/>
    <w:rsid w:val="00AB5BD2"/>
    <w:rsid w:val="00AB7ABE"/>
    <w:rsid w:val="00AC1060"/>
    <w:rsid w:val="00AC13DE"/>
    <w:rsid w:val="00AC1D40"/>
    <w:rsid w:val="00AC38D5"/>
    <w:rsid w:val="00AC69FD"/>
    <w:rsid w:val="00AD36E6"/>
    <w:rsid w:val="00AD7F42"/>
    <w:rsid w:val="00AE1CB7"/>
    <w:rsid w:val="00AE2DA4"/>
    <w:rsid w:val="00AE7343"/>
    <w:rsid w:val="00AF062E"/>
    <w:rsid w:val="00AF62F2"/>
    <w:rsid w:val="00B00759"/>
    <w:rsid w:val="00B0774C"/>
    <w:rsid w:val="00B116C0"/>
    <w:rsid w:val="00B12EFB"/>
    <w:rsid w:val="00B203CB"/>
    <w:rsid w:val="00B2256B"/>
    <w:rsid w:val="00B24782"/>
    <w:rsid w:val="00B263B5"/>
    <w:rsid w:val="00B3415A"/>
    <w:rsid w:val="00B36220"/>
    <w:rsid w:val="00B3751E"/>
    <w:rsid w:val="00B37A8C"/>
    <w:rsid w:val="00B40736"/>
    <w:rsid w:val="00B4274D"/>
    <w:rsid w:val="00B46286"/>
    <w:rsid w:val="00B46B29"/>
    <w:rsid w:val="00B474AA"/>
    <w:rsid w:val="00B543D6"/>
    <w:rsid w:val="00B54B62"/>
    <w:rsid w:val="00B56067"/>
    <w:rsid w:val="00B5640A"/>
    <w:rsid w:val="00B7639F"/>
    <w:rsid w:val="00B831D2"/>
    <w:rsid w:val="00B840F9"/>
    <w:rsid w:val="00B86A4E"/>
    <w:rsid w:val="00B873B9"/>
    <w:rsid w:val="00B9468B"/>
    <w:rsid w:val="00BA0E32"/>
    <w:rsid w:val="00BA1EF5"/>
    <w:rsid w:val="00BA3DE9"/>
    <w:rsid w:val="00BA7DB2"/>
    <w:rsid w:val="00BB0A40"/>
    <w:rsid w:val="00BB1B03"/>
    <w:rsid w:val="00BB47C3"/>
    <w:rsid w:val="00BC0BCD"/>
    <w:rsid w:val="00BC67DC"/>
    <w:rsid w:val="00BD4C50"/>
    <w:rsid w:val="00BE0DB5"/>
    <w:rsid w:val="00BE3BAD"/>
    <w:rsid w:val="00BF196B"/>
    <w:rsid w:val="00BF2556"/>
    <w:rsid w:val="00BF490B"/>
    <w:rsid w:val="00C01A5E"/>
    <w:rsid w:val="00C0213E"/>
    <w:rsid w:val="00C03012"/>
    <w:rsid w:val="00C03DBE"/>
    <w:rsid w:val="00C06FC7"/>
    <w:rsid w:val="00C10263"/>
    <w:rsid w:val="00C1628C"/>
    <w:rsid w:val="00C163A9"/>
    <w:rsid w:val="00C17C6B"/>
    <w:rsid w:val="00C204B0"/>
    <w:rsid w:val="00C20BD2"/>
    <w:rsid w:val="00C22972"/>
    <w:rsid w:val="00C22C2A"/>
    <w:rsid w:val="00C306AA"/>
    <w:rsid w:val="00C37280"/>
    <w:rsid w:val="00C45078"/>
    <w:rsid w:val="00C46824"/>
    <w:rsid w:val="00C47356"/>
    <w:rsid w:val="00C56753"/>
    <w:rsid w:val="00C638B2"/>
    <w:rsid w:val="00C715F9"/>
    <w:rsid w:val="00C7193C"/>
    <w:rsid w:val="00C73AEA"/>
    <w:rsid w:val="00C74FE9"/>
    <w:rsid w:val="00C80C6C"/>
    <w:rsid w:val="00C8408E"/>
    <w:rsid w:val="00C84DF0"/>
    <w:rsid w:val="00C8598E"/>
    <w:rsid w:val="00C87062"/>
    <w:rsid w:val="00C9043C"/>
    <w:rsid w:val="00C90E9D"/>
    <w:rsid w:val="00C90F0B"/>
    <w:rsid w:val="00C917D2"/>
    <w:rsid w:val="00C91BB6"/>
    <w:rsid w:val="00C91FE6"/>
    <w:rsid w:val="00C95048"/>
    <w:rsid w:val="00C973D4"/>
    <w:rsid w:val="00CA1DD4"/>
    <w:rsid w:val="00CA64D2"/>
    <w:rsid w:val="00CA7750"/>
    <w:rsid w:val="00CB41B0"/>
    <w:rsid w:val="00CB5B80"/>
    <w:rsid w:val="00CC1A5B"/>
    <w:rsid w:val="00CC5C41"/>
    <w:rsid w:val="00CD2EC5"/>
    <w:rsid w:val="00CE2177"/>
    <w:rsid w:val="00CE3598"/>
    <w:rsid w:val="00CE54D1"/>
    <w:rsid w:val="00CF2224"/>
    <w:rsid w:val="00CF6329"/>
    <w:rsid w:val="00D00FB7"/>
    <w:rsid w:val="00D04F08"/>
    <w:rsid w:val="00D0575F"/>
    <w:rsid w:val="00D07CCC"/>
    <w:rsid w:val="00D12BA1"/>
    <w:rsid w:val="00D151FD"/>
    <w:rsid w:val="00D15BF8"/>
    <w:rsid w:val="00D20DF7"/>
    <w:rsid w:val="00D22226"/>
    <w:rsid w:val="00D2594C"/>
    <w:rsid w:val="00D30440"/>
    <w:rsid w:val="00D312AA"/>
    <w:rsid w:val="00D3190C"/>
    <w:rsid w:val="00D35B0F"/>
    <w:rsid w:val="00D452DA"/>
    <w:rsid w:val="00D47063"/>
    <w:rsid w:val="00D518A5"/>
    <w:rsid w:val="00D73DF2"/>
    <w:rsid w:val="00D762A5"/>
    <w:rsid w:val="00D81909"/>
    <w:rsid w:val="00D84DAC"/>
    <w:rsid w:val="00D854A5"/>
    <w:rsid w:val="00D8564E"/>
    <w:rsid w:val="00D8760A"/>
    <w:rsid w:val="00D904F4"/>
    <w:rsid w:val="00D92EDB"/>
    <w:rsid w:val="00D97358"/>
    <w:rsid w:val="00DA1133"/>
    <w:rsid w:val="00DA7FB8"/>
    <w:rsid w:val="00DB1011"/>
    <w:rsid w:val="00DB1778"/>
    <w:rsid w:val="00DB3C5F"/>
    <w:rsid w:val="00DB7D74"/>
    <w:rsid w:val="00DC3269"/>
    <w:rsid w:val="00DC47C6"/>
    <w:rsid w:val="00DC4E9E"/>
    <w:rsid w:val="00DC70F0"/>
    <w:rsid w:val="00DC7CAE"/>
    <w:rsid w:val="00DD2EFA"/>
    <w:rsid w:val="00DD307D"/>
    <w:rsid w:val="00DD5852"/>
    <w:rsid w:val="00DD59FD"/>
    <w:rsid w:val="00DD6519"/>
    <w:rsid w:val="00DE229F"/>
    <w:rsid w:val="00DE29FB"/>
    <w:rsid w:val="00DE394F"/>
    <w:rsid w:val="00DE4423"/>
    <w:rsid w:val="00DE56EF"/>
    <w:rsid w:val="00DF1C48"/>
    <w:rsid w:val="00DF58B8"/>
    <w:rsid w:val="00DF6DCB"/>
    <w:rsid w:val="00DF6EDD"/>
    <w:rsid w:val="00DF7C07"/>
    <w:rsid w:val="00E05416"/>
    <w:rsid w:val="00E05FB0"/>
    <w:rsid w:val="00E071EB"/>
    <w:rsid w:val="00E1095F"/>
    <w:rsid w:val="00E147D9"/>
    <w:rsid w:val="00E159ED"/>
    <w:rsid w:val="00E20854"/>
    <w:rsid w:val="00E222A1"/>
    <w:rsid w:val="00E2537D"/>
    <w:rsid w:val="00E32FED"/>
    <w:rsid w:val="00E34786"/>
    <w:rsid w:val="00E35888"/>
    <w:rsid w:val="00E40A98"/>
    <w:rsid w:val="00E40AAE"/>
    <w:rsid w:val="00E45C6D"/>
    <w:rsid w:val="00E50F33"/>
    <w:rsid w:val="00E5201E"/>
    <w:rsid w:val="00E54FEC"/>
    <w:rsid w:val="00E55DBD"/>
    <w:rsid w:val="00E55FA4"/>
    <w:rsid w:val="00E57352"/>
    <w:rsid w:val="00E61F1A"/>
    <w:rsid w:val="00E62C5D"/>
    <w:rsid w:val="00E63D3F"/>
    <w:rsid w:val="00E64DE0"/>
    <w:rsid w:val="00E717DB"/>
    <w:rsid w:val="00E75C4D"/>
    <w:rsid w:val="00E77011"/>
    <w:rsid w:val="00E870F9"/>
    <w:rsid w:val="00E91F88"/>
    <w:rsid w:val="00E95E6D"/>
    <w:rsid w:val="00E95FEE"/>
    <w:rsid w:val="00E972B4"/>
    <w:rsid w:val="00EA0337"/>
    <w:rsid w:val="00EA3091"/>
    <w:rsid w:val="00EA6253"/>
    <w:rsid w:val="00EA724A"/>
    <w:rsid w:val="00EB001C"/>
    <w:rsid w:val="00EB4386"/>
    <w:rsid w:val="00EB74B9"/>
    <w:rsid w:val="00EC14B3"/>
    <w:rsid w:val="00EC4B37"/>
    <w:rsid w:val="00EC4F0A"/>
    <w:rsid w:val="00EC7FBD"/>
    <w:rsid w:val="00ED0355"/>
    <w:rsid w:val="00ED549A"/>
    <w:rsid w:val="00ED6D56"/>
    <w:rsid w:val="00ED7920"/>
    <w:rsid w:val="00EE20C3"/>
    <w:rsid w:val="00EE3AE2"/>
    <w:rsid w:val="00EF32BC"/>
    <w:rsid w:val="00EF76D1"/>
    <w:rsid w:val="00F05EC0"/>
    <w:rsid w:val="00F120CD"/>
    <w:rsid w:val="00F14109"/>
    <w:rsid w:val="00F1426B"/>
    <w:rsid w:val="00F15181"/>
    <w:rsid w:val="00F1665C"/>
    <w:rsid w:val="00F16769"/>
    <w:rsid w:val="00F30213"/>
    <w:rsid w:val="00F3355A"/>
    <w:rsid w:val="00F34892"/>
    <w:rsid w:val="00F412B5"/>
    <w:rsid w:val="00F4475C"/>
    <w:rsid w:val="00F45197"/>
    <w:rsid w:val="00F4799D"/>
    <w:rsid w:val="00F55679"/>
    <w:rsid w:val="00F62FBC"/>
    <w:rsid w:val="00F64AC4"/>
    <w:rsid w:val="00F6629A"/>
    <w:rsid w:val="00F670CD"/>
    <w:rsid w:val="00F67F16"/>
    <w:rsid w:val="00F7165F"/>
    <w:rsid w:val="00F7384B"/>
    <w:rsid w:val="00F83490"/>
    <w:rsid w:val="00F848BC"/>
    <w:rsid w:val="00F94C9B"/>
    <w:rsid w:val="00F96CEA"/>
    <w:rsid w:val="00FA0427"/>
    <w:rsid w:val="00FA0659"/>
    <w:rsid w:val="00FA75B6"/>
    <w:rsid w:val="00FB33B5"/>
    <w:rsid w:val="00FB6218"/>
    <w:rsid w:val="00FC3847"/>
    <w:rsid w:val="00FC3D91"/>
    <w:rsid w:val="00FD6EFF"/>
    <w:rsid w:val="00FD763A"/>
    <w:rsid w:val="00FE2B98"/>
    <w:rsid w:val="00FE4153"/>
    <w:rsid w:val="00FE449E"/>
    <w:rsid w:val="00FE4F17"/>
    <w:rsid w:val="00FE5376"/>
    <w:rsid w:val="00FE56D1"/>
    <w:rsid w:val="00FE576C"/>
    <w:rsid w:val="00FE678C"/>
    <w:rsid w:val="00FE67D3"/>
    <w:rsid w:val="00FF1397"/>
    <w:rsid w:val="00FF17A6"/>
    <w:rsid w:val="00FF2714"/>
    <w:rsid w:val="00FF48C5"/>
    <w:rsid w:val="00FF52D1"/>
    <w:rsid w:val="00FF59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E07CF"/>
  <w15:docId w15:val="{47381B19-25B6-4A69-8D22-2142901DA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ahoma" w:hAnsi="Tahoma" w:cs="Tahoma"/>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spacing w:line="1" w:lineRule="atLeast"/>
      <w:ind w:leftChars="-1" w:left="-1" w:hangingChars="1" w:hanging="1"/>
      <w:textDirection w:val="btLr"/>
      <w:textAlignment w:val="top"/>
      <w:outlineLvl w:val="0"/>
    </w:pPr>
    <w:rPr>
      <w:color w:val="000000"/>
      <w:position w:val="-1"/>
      <w:sz w:val="24"/>
      <w:szCs w:val="24"/>
      <w:lang w:val="vi-VN" w:eastAsia="vi-VN"/>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character" w:styleId="Hyperlink">
    <w:name w:val="Hyperlink"/>
    <w:rPr>
      <w:color w:val="0066CC"/>
      <w:w w:val="100"/>
      <w:position w:val="-1"/>
      <w:u w:val="single"/>
      <w:effect w:val="none"/>
      <w:vertAlign w:val="baseline"/>
      <w:cs w:val="0"/>
      <w:em w:val="none"/>
    </w:rPr>
  </w:style>
  <w:style w:type="character" w:customStyle="1" w:styleId="Bodytext4">
    <w:name w:val="Body text (4)"/>
    <w:rPr>
      <w:rFonts w:ascii="Times New Roman" w:hAnsi="Times New Roman" w:cs="Times New Roman"/>
      <w:b/>
      <w:bCs/>
      <w:w w:val="100"/>
      <w:position w:val="-1"/>
      <w:sz w:val="26"/>
      <w:szCs w:val="26"/>
      <w:u w:val="none"/>
      <w:effect w:val="none"/>
      <w:vertAlign w:val="baseline"/>
      <w:cs w:val="0"/>
      <w:em w:val="none"/>
    </w:rPr>
  </w:style>
  <w:style w:type="character" w:customStyle="1" w:styleId="Bodytext5">
    <w:name w:val="Body text (5)_"/>
    <w:rPr>
      <w:rFonts w:ascii="Times New Roman" w:hAnsi="Times New Roman" w:cs="Times New Roman"/>
      <w:b/>
      <w:bCs/>
      <w:spacing w:val="-10"/>
      <w:w w:val="100"/>
      <w:position w:val="-1"/>
      <w:sz w:val="34"/>
      <w:szCs w:val="34"/>
      <w:u w:val="none"/>
      <w:effect w:val="none"/>
      <w:vertAlign w:val="baseline"/>
      <w:cs w:val="0"/>
      <w:em w:val="none"/>
    </w:rPr>
  </w:style>
  <w:style w:type="character" w:customStyle="1" w:styleId="Bodytext2">
    <w:name w:val="Body text (2)"/>
    <w:rPr>
      <w:rFonts w:ascii="Times New Roman" w:hAnsi="Times New Roman" w:cs="Times New Roman"/>
      <w:spacing w:val="0"/>
      <w:w w:val="100"/>
      <w:position w:val="-1"/>
      <w:sz w:val="26"/>
      <w:szCs w:val="26"/>
      <w:u w:val="none"/>
      <w:effect w:val="none"/>
      <w:vertAlign w:val="baseline"/>
      <w:cs w:val="0"/>
      <w:em w:val="none"/>
    </w:rPr>
  </w:style>
  <w:style w:type="character" w:customStyle="1" w:styleId="Picturecaption">
    <w:name w:val="Picture caption_"/>
    <w:rPr>
      <w:rFonts w:ascii="Times New Roman" w:hAnsi="Times New Roman" w:cs="Times New Roman"/>
      <w:b/>
      <w:bCs/>
      <w:w w:val="100"/>
      <w:position w:val="-1"/>
      <w:sz w:val="26"/>
      <w:szCs w:val="26"/>
      <w:u w:val="none"/>
      <w:effect w:val="none"/>
      <w:vertAlign w:val="baseline"/>
      <w:cs w:val="0"/>
      <w:em w:val="none"/>
    </w:rPr>
  </w:style>
  <w:style w:type="character" w:customStyle="1" w:styleId="Bodytext11">
    <w:name w:val="Body text (11)"/>
    <w:rPr>
      <w:rFonts w:ascii="Times New Roman" w:hAnsi="Times New Roman" w:cs="Times New Roman"/>
      <w:w w:val="100"/>
      <w:position w:val="-1"/>
      <w:sz w:val="22"/>
      <w:szCs w:val="22"/>
      <w:u w:val="none"/>
      <w:effect w:val="none"/>
      <w:vertAlign w:val="baseline"/>
      <w:cs w:val="0"/>
      <w:em w:val="none"/>
    </w:rPr>
  </w:style>
  <w:style w:type="character" w:customStyle="1" w:styleId="Bodytext112">
    <w:name w:val="Body text (11)2"/>
    <w:rPr>
      <w:rFonts w:ascii="Times New Roman" w:hAnsi="Times New Roman" w:cs="Times New Roman"/>
      <w:color w:val="000000"/>
      <w:spacing w:val="0"/>
      <w:w w:val="100"/>
      <w:position w:val="0"/>
      <w:sz w:val="22"/>
      <w:szCs w:val="22"/>
      <w:u w:val="single"/>
      <w:effect w:val="none"/>
      <w:vertAlign w:val="baseline"/>
      <w:cs w:val="0"/>
      <w:em w:val="none"/>
    </w:rPr>
  </w:style>
  <w:style w:type="character" w:customStyle="1" w:styleId="Bodytext13">
    <w:name w:val="Body text (13)_"/>
    <w:rPr>
      <w:rFonts w:ascii="Times New Roman" w:hAnsi="Times New Roman" w:cs="Times New Roman"/>
      <w:b/>
      <w:bCs/>
      <w:i/>
      <w:iCs/>
      <w:w w:val="100"/>
      <w:position w:val="-1"/>
      <w:sz w:val="22"/>
      <w:szCs w:val="22"/>
      <w:u w:val="none"/>
      <w:effect w:val="none"/>
      <w:vertAlign w:val="baseline"/>
      <w:cs w:val="0"/>
      <w:em w:val="none"/>
      <w:lang w:val="en-US" w:eastAsia="en-US"/>
    </w:rPr>
  </w:style>
  <w:style w:type="character" w:customStyle="1" w:styleId="Heading8">
    <w:name w:val="Heading #8_"/>
    <w:rPr>
      <w:rFonts w:ascii="Times New Roman" w:hAnsi="Times New Roman" w:cs="Times New Roman"/>
      <w:b/>
      <w:bCs/>
      <w:w w:val="100"/>
      <w:position w:val="-1"/>
      <w:sz w:val="26"/>
      <w:szCs w:val="26"/>
      <w:u w:val="none"/>
      <w:effect w:val="none"/>
      <w:vertAlign w:val="baseline"/>
      <w:cs w:val="0"/>
      <w:em w:val="none"/>
    </w:rPr>
  </w:style>
  <w:style w:type="character" w:customStyle="1" w:styleId="Heading80">
    <w:name w:val="Heading #8"/>
    <w:rPr>
      <w:rFonts w:ascii="Times New Roman" w:hAnsi="Times New Roman" w:cs="Times New Roman"/>
      <w:b/>
      <w:bCs/>
      <w:w w:val="100"/>
      <w:position w:val="-1"/>
      <w:sz w:val="26"/>
      <w:szCs w:val="26"/>
      <w:u w:val="single"/>
      <w:effect w:val="none"/>
      <w:vertAlign w:val="baseline"/>
      <w:cs w:val="0"/>
      <w:em w:val="none"/>
    </w:rPr>
  </w:style>
  <w:style w:type="character" w:customStyle="1" w:styleId="Bodytext3">
    <w:name w:val="Body text (3)_"/>
    <w:rPr>
      <w:rFonts w:ascii="Times New Roman" w:hAnsi="Times New Roman" w:cs="Times New Roman"/>
      <w:i/>
      <w:iCs/>
      <w:spacing w:val="-10"/>
      <w:w w:val="100"/>
      <w:position w:val="-1"/>
      <w:sz w:val="26"/>
      <w:szCs w:val="26"/>
      <w:u w:val="none"/>
      <w:effect w:val="none"/>
      <w:vertAlign w:val="baseline"/>
      <w:cs w:val="0"/>
      <w:em w:val="none"/>
    </w:rPr>
  </w:style>
  <w:style w:type="character" w:customStyle="1" w:styleId="Bodytext3NotItalic">
    <w:name w:val="Body text (3) + Not Italic"/>
    <w:aliases w:val="Spacing 0 pt"/>
    <w:rPr>
      <w:rFonts w:ascii="Times New Roman" w:hAnsi="Times New Roman" w:cs="Times New Roman"/>
      <w:i/>
      <w:iCs/>
      <w:spacing w:val="0"/>
      <w:w w:val="100"/>
      <w:position w:val="-1"/>
      <w:sz w:val="26"/>
      <w:szCs w:val="26"/>
      <w:u w:val="none"/>
      <w:effect w:val="none"/>
      <w:vertAlign w:val="baseline"/>
      <w:cs w:val="0"/>
      <w:em w:val="none"/>
    </w:rPr>
  </w:style>
  <w:style w:type="character" w:customStyle="1" w:styleId="Bodytext40">
    <w:name w:val="Body text (4)_"/>
    <w:rPr>
      <w:rFonts w:ascii="Times New Roman" w:hAnsi="Times New Roman" w:cs="Times New Roman"/>
      <w:b/>
      <w:bCs/>
      <w:w w:val="100"/>
      <w:position w:val="-1"/>
      <w:sz w:val="26"/>
      <w:szCs w:val="26"/>
      <w:u w:val="none"/>
      <w:effect w:val="none"/>
      <w:vertAlign w:val="baseline"/>
      <w:cs w:val="0"/>
      <w:em w:val="none"/>
    </w:rPr>
  </w:style>
  <w:style w:type="character" w:customStyle="1" w:styleId="Bodytext20">
    <w:name w:val="Body text (2)_"/>
    <w:rPr>
      <w:rFonts w:ascii="Times New Roman" w:hAnsi="Times New Roman" w:cs="Times New Roman"/>
      <w:spacing w:val="0"/>
      <w:w w:val="100"/>
      <w:position w:val="-1"/>
      <w:sz w:val="26"/>
      <w:szCs w:val="26"/>
      <w:u w:val="none"/>
      <w:effect w:val="none"/>
      <w:vertAlign w:val="baseline"/>
      <w:cs w:val="0"/>
      <w:em w:val="none"/>
    </w:rPr>
  </w:style>
  <w:style w:type="character" w:customStyle="1" w:styleId="Heading819pt">
    <w:name w:val="Heading #8 + 19 pt"/>
    <w:rPr>
      <w:rFonts w:ascii="Times New Roman" w:hAnsi="Times New Roman" w:cs="Times New Roman"/>
      <w:b/>
      <w:bCs/>
      <w:w w:val="100"/>
      <w:position w:val="-1"/>
      <w:sz w:val="38"/>
      <w:szCs w:val="38"/>
      <w:u w:val="none"/>
      <w:effect w:val="none"/>
      <w:vertAlign w:val="baseline"/>
      <w:cs w:val="0"/>
      <w:em w:val="none"/>
    </w:rPr>
  </w:style>
  <w:style w:type="character" w:customStyle="1" w:styleId="Heading82">
    <w:name w:val="Heading #8 (2)_"/>
    <w:rPr>
      <w:rFonts w:ascii="Times New Roman" w:hAnsi="Times New Roman" w:cs="Times New Roman"/>
      <w:b/>
      <w:bCs/>
      <w:w w:val="100"/>
      <w:position w:val="-1"/>
      <w:u w:val="none"/>
      <w:effect w:val="none"/>
      <w:vertAlign w:val="baseline"/>
      <w:cs w:val="0"/>
      <w:em w:val="none"/>
    </w:rPr>
  </w:style>
  <w:style w:type="character" w:customStyle="1" w:styleId="Bodytext6">
    <w:name w:val="Body text (6)_"/>
    <w:rPr>
      <w:rFonts w:ascii="Segoe UI" w:hAnsi="Segoe UI" w:cs="Segoe UI"/>
      <w:b/>
      <w:bCs/>
      <w:w w:val="100"/>
      <w:position w:val="-1"/>
      <w:sz w:val="26"/>
      <w:szCs w:val="26"/>
      <w:u w:val="none"/>
      <w:effect w:val="none"/>
      <w:vertAlign w:val="baseline"/>
      <w:cs w:val="0"/>
      <w:em w:val="none"/>
    </w:rPr>
  </w:style>
  <w:style w:type="character" w:customStyle="1" w:styleId="Bodytext7">
    <w:name w:val="Body text (7)_"/>
    <w:rPr>
      <w:rFonts w:ascii="Times New Roman" w:hAnsi="Times New Roman" w:cs="Times New Roman"/>
      <w:b/>
      <w:bCs/>
      <w:w w:val="100"/>
      <w:position w:val="-1"/>
      <w:sz w:val="26"/>
      <w:szCs w:val="26"/>
      <w:u w:val="none"/>
      <w:effect w:val="none"/>
      <w:vertAlign w:val="baseline"/>
      <w:cs w:val="0"/>
      <w:em w:val="none"/>
    </w:rPr>
  </w:style>
  <w:style w:type="character" w:customStyle="1" w:styleId="Bodytext295pt">
    <w:name w:val="Body text (2) + 9.5 pt"/>
    <w:aliases w:val="Bold"/>
    <w:rPr>
      <w:rFonts w:ascii="Times New Roman" w:hAnsi="Times New Roman" w:cs="Times New Roman"/>
      <w:b/>
      <w:bCs/>
      <w:spacing w:val="0"/>
      <w:w w:val="100"/>
      <w:position w:val="-1"/>
      <w:sz w:val="19"/>
      <w:szCs w:val="19"/>
      <w:u w:val="none"/>
      <w:effect w:val="none"/>
      <w:vertAlign w:val="baseline"/>
      <w:cs w:val="0"/>
      <w:em w:val="none"/>
    </w:rPr>
  </w:style>
  <w:style w:type="character" w:customStyle="1" w:styleId="Bodytext2Italic">
    <w:name w:val="Body text (2) + Italic"/>
    <w:aliases w:val="Spacing 0 pt13"/>
    <w:rPr>
      <w:rFonts w:ascii="Times New Roman" w:hAnsi="Times New Roman" w:cs="Times New Roman"/>
      <w:i/>
      <w:iCs/>
      <w:spacing w:val="-10"/>
      <w:w w:val="100"/>
      <w:position w:val="-1"/>
      <w:sz w:val="26"/>
      <w:szCs w:val="26"/>
      <w:u w:val="none"/>
      <w:effect w:val="none"/>
      <w:vertAlign w:val="baseline"/>
      <w:cs w:val="0"/>
      <w:em w:val="none"/>
    </w:rPr>
  </w:style>
  <w:style w:type="character" w:customStyle="1" w:styleId="Bodytext25">
    <w:name w:val="Body text (2)5"/>
    <w:rPr>
      <w:rFonts w:ascii="Times New Roman" w:hAnsi="Times New Roman" w:cs="Times New Roman"/>
      <w:spacing w:val="0"/>
      <w:w w:val="100"/>
      <w:position w:val="-1"/>
      <w:sz w:val="26"/>
      <w:szCs w:val="26"/>
      <w:u w:val="single"/>
      <w:effect w:val="none"/>
      <w:vertAlign w:val="baseline"/>
      <w:cs w:val="0"/>
      <w:em w:val="none"/>
    </w:rPr>
  </w:style>
  <w:style w:type="character" w:customStyle="1" w:styleId="Bodytext8">
    <w:name w:val="Body text (8)_"/>
    <w:rPr>
      <w:rFonts w:ascii="Times New Roman" w:hAnsi="Times New Roman" w:cs="Times New Roman"/>
      <w:b/>
      <w:bCs/>
      <w:w w:val="100"/>
      <w:position w:val="-1"/>
      <w:u w:val="none"/>
      <w:effect w:val="none"/>
      <w:vertAlign w:val="baseline"/>
      <w:cs w:val="0"/>
      <w:em w:val="none"/>
    </w:rPr>
  </w:style>
  <w:style w:type="character" w:customStyle="1" w:styleId="Bodytext9">
    <w:name w:val="Body text (9)_"/>
    <w:rPr>
      <w:rFonts w:ascii="Times New Roman" w:hAnsi="Times New Roman" w:cs="Times New Roman"/>
      <w:b/>
      <w:bCs/>
      <w:w w:val="100"/>
      <w:position w:val="-1"/>
      <w:sz w:val="28"/>
      <w:szCs w:val="28"/>
      <w:u w:val="none"/>
      <w:effect w:val="none"/>
      <w:vertAlign w:val="baseline"/>
      <w:cs w:val="0"/>
      <w:em w:val="none"/>
    </w:rPr>
  </w:style>
  <w:style w:type="character" w:customStyle="1" w:styleId="Bodytext2Bold">
    <w:name w:val="Body text (2) + Bold"/>
    <w:rPr>
      <w:rFonts w:ascii="Times New Roman" w:hAnsi="Times New Roman" w:cs="Times New Roman"/>
      <w:b/>
      <w:bCs/>
      <w:spacing w:val="0"/>
      <w:w w:val="100"/>
      <w:position w:val="-1"/>
      <w:sz w:val="26"/>
      <w:szCs w:val="26"/>
      <w:u w:val="none"/>
      <w:effect w:val="none"/>
      <w:vertAlign w:val="baseline"/>
      <w:cs w:val="0"/>
      <w:em w:val="none"/>
    </w:rPr>
  </w:style>
  <w:style w:type="character" w:customStyle="1" w:styleId="Bodytext214pt">
    <w:name w:val="Body text (2) + 14 pt"/>
    <w:aliases w:val="Bold24"/>
    <w:rPr>
      <w:rFonts w:ascii="Times New Roman" w:hAnsi="Times New Roman" w:cs="Times New Roman"/>
      <w:b/>
      <w:bCs/>
      <w:spacing w:val="0"/>
      <w:w w:val="100"/>
      <w:position w:val="-1"/>
      <w:sz w:val="28"/>
      <w:szCs w:val="28"/>
      <w:u w:val="none"/>
      <w:effect w:val="none"/>
      <w:vertAlign w:val="baseline"/>
      <w:cs w:val="0"/>
      <w:em w:val="none"/>
    </w:rPr>
  </w:style>
  <w:style w:type="character" w:customStyle="1" w:styleId="Bodytext10">
    <w:name w:val="Body text (10)_"/>
    <w:rPr>
      <w:rFonts w:ascii="Consolas" w:hAnsi="Consolas" w:cs="Consolas"/>
      <w:w w:val="100"/>
      <w:position w:val="-1"/>
      <w:sz w:val="28"/>
      <w:szCs w:val="28"/>
      <w:u w:val="none"/>
      <w:effect w:val="none"/>
      <w:vertAlign w:val="baseline"/>
      <w:cs w:val="0"/>
      <w:em w:val="none"/>
    </w:rPr>
  </w:style>
  <w:style w:type="character" w:customStyle="1" w:styleId="Bodytext110">
    <w:name w:val="Body text (11)_"/>
    <w:rPr>
      <w:rFonts w:ascii="Times New Roman" w:hAnsi="Times New Roman" w:cs="Times New Roman"/>
      <w:w w:val="100"/>
      <w:position w:val="-1"/>
      <w:sz w:val="22"/>
      <w:szCs w:val="22"/>
      <w:u w:val="none"/>
      <w:effect w:val="none"/>
      <w:vertAlign w:val="baseline"/>
      <w:cs w:val="0"/>
      <w:em w:val="none"/>
    </w:rPr>
  </w:style>
  <w:style w:type="character" w:customStyle="1" w:styleId="Tablecaption2">
    <w:name w:val="Table caption (2)_"/>
    <w:rPr>
      <w:rFonts w:ascii="Times New Roman" w:hAnsi="Times New Roman" w:cs="Times New Roman"/>
      <w:b/>
      <w:bCs/>
      <w:w w:val="100"/>
      <w:position w:val="-1"/>
      <w:sz w:val="26"/>
      <w:szCs w:val="26"/>
      <w:u w:val="none"/>
      <w:effect w:val="none"/>
      <w:vertAlign w:val="baseline"/>
      <w:cs w:val="0"/>
      <w:em w:val="none"/>
    </w:rPr>
  </w:style>
  <w:style w:type="character" w:customStyle="1" w:styleId="Bodytext212pt">
    <w:name w:val="Body text (2) + 12 pt"/>
    <w:aliases w:val="Bold23"/>
    <w:rPr>
      <w:rFonts w:ascii="Times New Roman" w:hAnsi="Times New Roman" w:cs="Times New Roman"/>
      <w:b/>
      <w:bCs/>
      <w:spacing w:val="0"/>
      <w:w w:val="100"/>
      <w:position w:val="-1"/>
      <w:sz w:val="24"/>
      <w:szCs w:val="24"/>
      <w:u w:val="none"/>
      <w:effect w:val="none"/>
      <w:vertAlign w:val="baseline"/>
      <w:cs w:val="0"/>
      <w:em w:val="none"/>
    </w:rPr>
  </w:style>
  <w:style w:type="character" w:customStyle="1" w:styleId="Bodytext2SegoeUI">
    <w:name w:val="Body text (2) + Segoe UI"/>
    <w:aliases w:val="6 pt,Bold22,Spacing 1 pt"/>
    <w:rPr>
      <w:rFonts w:ascii="Segoe UI" w:hAnsi="Segoe UI" w:cs="Segoe UI"/>
      <w:b/>
      <w:bCs/>
      <w:spacing w:val="30"/>
      <w:w w:val="100"/>
      <w:position w:val="-1"/>
      <w:sz w:val="12"/>
      <w:szCs w:val="12"/>
      <w:u w:val="none"/>
      <w:effect w:val="none"/>
      <w:vertAlign w:val="baseline"/>
      <w:cs w:val="0"/>
      <w:em w:val="none"/>
    </w:rPr>
  </w:style>
  <w:style w:type="character" w:customStyle="1" w:styleId="Bodytext2CordiaUPC">
    <w:name w:val="Body text (2) + CordiaUPC"/>
    <w:aliases w:val="22 pt,Bold21,Spacing 0 pt12"/>
    <w:rPr>
      <w:rFonts w:ascii="CordiaUPC" w:hAnsi="CordiaUPC" w:cs="CordiaUPC"/>
      <w:b/>
      <w:bCs/>
      <w:spacing w:val="-10"/>
      <w:w w:val="100"/>
      <w:position w:val="-1"/>
      <w:sz w:val="44"/>
      <w:szCs w:val="44"/>
      <w:u w:val="none"/>
      <w:effect w:val="none"/>
      <w:vertAlign w:val="baseline"/>
      <w:cs w:val="0"/>
      <w:em w:val="none"/>
    </w:rPr>
  </w:style>
  <w:style w:type="character" w:customStyle="1" w:styleId="Bodytext24pt">
    <w:name w:val="Body text (2) + 4 pt"/>
    <w:aliases w:val="Scale 150%"/>
    <w:rPr>
      <w:rFonts w:ascii="Times New Roman" w:hAnsi="Times New Roman" w:cs="Times New Roman"/>
      <w:spacing w:val="0"/>
      <w:w w:val="150"/>
      <w:position w:val="-1"/>
      <w:sz w:val="8"/>
      <w:szCs w:val="8"/>
      <w:u w:val="none"/>
      <w:effect w:val="none"/>
      <w:vertAlign w:val="baseline"/>
      <w:cs w:val="0"/>
      <w:em w:val="none"/>
    </w:rPr>
  </w:style>
  <w:style w:type="character" w:customStyle="1" w:styleId="Bodytext2SegoeUI10">
    <w:name w:val="Body text (2) + Segoe UI10"/>
    <w:aliases w:val="4 pt"/>
    <w:rPr>
      <w:rFonts w:ascii="Segoe UI" w:hAnsi="Segoe UI" w:cs="Segoe UI"/>
      <w:spacing w:val="0"/>
      <w:w w:val="100"/>
      <w:position w:val="-1"/>
      <w:sz w:val="8"/>
      <w:szCs w:val="8"/>
      <w:u w:val="none"/>
      <w:effect w:val="none"/>
      <w:vertAlign w:val="baseline"/>
      <w:cs w:val="0"/>
      <w:em w:val="none"/>
    </w:rPr>
  </w:style>
  <w:style w:type="character" w:customStyle="1" w:styleId="Bodytext211pt">
    <w:name w:val="Body text (2) + 11 pt"/>
    <w:rPr>
      <w:rFonts w:ascii="Times New Roman" w:hAnsi="Times New Roman" w:cs="Times New Roman"/>
      <w:spacing w:val="0"/>
      <w:w w:val="100"/>
      <w:position w:val="-1"/>
      <w:sz w:val="22"/>
      <w:szCs w:val="22"/>
      <w:u w:val="none"/>
      <w:effect w:val="none"/>
      <w:vertAlign w:val="baseline"/>
      <w:cs w:val="0"/>
      <w:em w:val="none"/>
    </w:rPr>
  </w:style>
  <w:style w:type="character" w:customStyle="1" w:styleId="Tablecaption">
    <w:name w:val="Table caption_"/>
    <w:rPr>
      <w:rFonts w:ascii="Times New Roman" w:hAnsi="Times New Roman" w:cs="Times New Roman"/>
      <w:b/>
      <w:bCs/>
      <w:w w:val="100"/>
      <w:position w:val="-1"/>
      <w:u w:val="none"/>
      <w:effect w:val="none"/>
      <w:vertAlign w:val="baseline"/>
      <w:cs w:val="0"/>
      <w:em w:val="none"/>
    </w:rPr>
  </w:style>
  <w:style w:type="character" w:customStyle="1" w:styleId="Bodytext285pt">
    <w:name w:val="Body text (2) + 8.5 pt"/>
    <w:aliases w:val="Spacing 1 pt4"/>
    <w:rPr>
      <w:rFonts w:ascii="Times New Roman" w:hAnsi="Times New Roman" w:cs="Times New Roman"/>
      <w:spacing w:val="20"/>
      <w:w w:val="100"/>
      <w:position w:val="-1"/>
      <w:sz w:val="17"/>
      <w:szCs w:val="17"/>
      <w:u w:val="none"/>
      <w:effect w:val="none"/>
      <w:vertAlign w:val="baseline"/>
      <w:cs w:val="0"/>
      <w:em w:val="none"/>
    </w:rPr>
  </w:style>
  <w:style w:type="character" w:customStyle="1" w:styleId="Bodytext12">
    <w:name w:val="Body text (12)_"/>
    <w:rPr>
      <w:rFonts w:ascii="Times New Roman" w:hAnsi="Times New Roman" w:cs="Times New Roman"/>
      <w:b/>
      <w:bCs/>
      <w:w w:val="100"/>
      <w:position w:val="-1"/>
      <w:u w:val="none"/>
      <w:effect w:val="none"/>
      <w:vertAlign w:val="baseline"/>
      <w:cs w:val="0"/>
      <w:em w:val="none"/>
    </w:rPr>
  </w:style>
  <w:style w:type="character" w:customStyle="1" w:styleId="Bodytext2Tahoma">
    <w:name w:val="Body text (2) + Tahoma"/>
    <w:aliases w:val="6.5 pt,Bold20,Spacing 0 pt11"/>
    <w:rPr>
      <w:rFonts w:ascii="Tahoma" w:hAnsi="Tahoma" w:cs="Tahoma"/>
      <w:b/>
      <w:bCs/>
      <w:spacing w:val="10"/>
      <w:w w:val="100"/>
      <w:position w:val="-1"/>
      <w:sz w:val="13"/>
      <w:szCs w:val="13"/>
      <w:u w:val="none"/>
      <w:effect w:val="none"/>
      <w:vertAlign w:val="baseline"/>
      <w:cs w:val="0"/>
      <w:em w:val="none"/>
    </w:rPr>
  </w:style>
  <w:style w:type="character" w:customStyle="1" w:styleId="Bodytext2Tahoma2">
    <w:name w:val="Body text (2) + Tahoma2"/>
    <w:aliases w:val="4 pt11"/>
    <w:rPr>
      <w:rFonts w:ascii="Tahoma" w:hAnsi="Tahoma" w:cs="Tahoma"/>
      <w:spacing w:val="0"/>
      <w:w w:val="100"/>
      <w:position w:val="-1"/>
      <w:sz w:val="8"/>
      <w:szCs w:val="8"/>
      <w:u w:val="none"/>
      <w:effect w:val="none"/>
      <w:vertAlign w:val="baseline"/>
      <w:cs w:val="0"/>
      <w:em w:val="none"/>
    </w:rPr>
  </w:style>
  <w:style w:type="character" w:customStyle="1" w:styleId="Bodytext211pt3">
    <w:name w:val="Body text (2) + 11 pt3"/>
    <w:aliases w:val="Bold19,Italic"/>
    <w:rPr>
      <w:rFonts w:ascii="Times New Roman" w:hAnsi="Times New Roman" w:cs="Times New Roman"/>
      <w:b/>
      <w:bCs/>
      <w:i/>
      <w:iCs/>
      <w:spacing w:val="0"/>
      <w:w w:val="100"/>
      <w:position w:val="-1"/>
      <w:sz w:val="22"/>
      <w:szCs w:val="22"/>
      <w:u w:val="none"/>
      <w:effect w:val="none"/>
      <w:vertAlign w:val="baseline"/>
      <w:cs w:val="0"/>
      <w:em w:val="none"/>
    </w:rPr>
  </w:style>
  <w:style w:type="character" w:customStyle="1" w:styleId="Bodytext2Bold1">
    <w:name w:val="Body text (2) + Bold1"/>
    <w:rPr>
      <w:rFonts w:ascii="Times New Roman" w:hAnsi="Times New Roman" w:cs="Times New Roman"/>
      <w:b/>
      <w:bCs/>
      <w:spacing w:val="0"/>
      <w:w w:val="100"/>
      <w:position w:val="-1"/>
      <w:sz w:val="26"/>
      <w:szCs w:val="26"/>
      <w:u w:val="none"/>
      <w:effect w:val="none"/>
      <w:vertAlign w:val="baseline"/>
      <w:cs w:val="0"/>
      <w:em w:val="none"/>
    </w:rPr>
  </w:style>
  <w:style w:type="character" w:customStyle="1" w:styleId="Bodytext11Bold">
    <w:name w:val="Body text (11) + Bold"/>
    <w:aliases w:val="Italic15"/>
    <w:rPr>
      <w:rFonts w:ascii="Times New Roman" w:hAnsi="Times New Roman" w:cs="Times New Roman"/>
      <w:b/>
      <w:bCs/>
      <w:i/>
      <w:iCs/>
      <w:w w:val="100"/>
      <w:position w:val="-1"/>
      <w:sz w:val="22"/>
      <w:szCs w:val="22"/>
      <w:u w:val="none"/>
      <w:effect w:val="none"/>
      <w:vertAlign w:val="baseline"/>
      <w:cs w:val="0"/>
      <w:em w:val="none"/>
    </w:rPr>
  </w:style>
  <w:style w:type="character" w:customStyle="1" w:styleId="Tablecaption3">
    <w:name w:val="Table caption (3)_"/>
    <w:rPr>
      <w:rFonts w:ascii="Times New Roman" w:hAnsi="Times New Roman" w:cs="Times New Roman"/>
      <w:b/>
      <w:bCs/>
      <w:i/>
      <w:iCs/>
      <w:w w:val="100"/>
      <w:position w:val="-1"/>
      <w:sz w:val="22"/>
      <w:szCs w:val="22"/>
      <w:u w:val="none"/>
      <w:effect w:val="none"/>
      <w:vertAlign w:val="baseline"/>
      <w:cs w:val="0"/>
      <w:em w:val="none"/>
      <w:lang w:val="en-US" w:eastAsia="en-US"/>
    </w:rPr>
  </w:style>
  <w:style w:type="character" w:customStyle="1" w:styleId="Tablecaption4">
    <w:name w:val="Table caption (4)_"/>
    <w:rPr>
      <w:rFonts w:ascii="Times New Roman" w:hAnsi="Times New Roman" w:cs="Times New Roman"/>
      <w:b/>
      <w:bCs/>
      <w:w w:val="100"/>
      <w:position w:val="-1"/>
      <w:u w:val="none"/>
      <w:effect w:val="none"/>
      <w:vertAlign w:val="baseline"/>
      <w:cs w:val="0"/>
      <w:em w:val="none"/>
      <w:lang w:val="en-US" w:eastAsia="en-US"/>
    </w:rPr>
  </w:style>
  <w:style w:type="character" w:customStyle="1" w:styleId="Bodytext2SegoeUI9">
    <w:name w:val="Body text (2) + Segoe UI9"/>
    <w:aliases w:val="10 pt"/>
    <w:rPr>
      <w:rFonts w:ascii="Segoe UI" w:hAnsi="Segoe UI" w:cs="Segoe UI"/>
      <w:spacing w:val="0"/>
      <w:w w:val="100"/>
      <w:position w:val="-1"/>
      <w:sz w:val="20"/>
      <w:szCs w:val="20"/>
      <w:u w:val="none"/>
      <w:effect w:val="none"/>
      <w:vertAlign w:val="baseline"/>
      <w:cs w:val="0"/>
      <w:em w:val="none"/>
    </w:rPr>
  </w:style>
  <w:style w:type="character" w:customStyle="1" w:styleId="Tablecaption5">
    <w:name w:val="Table caption (5)_"/>
    <w:rPr>
      <w:rFonts w:ascii="Times New Roman" w:hAnsi="Times New Roman" w:cs="Times New Roman"/>
      <w:spacing w:val="0"/>
      <w:w w:val="100"/>
      <w:position w:val="-1"/>
      <w:sz w:val="26"/>
      <w:szCs w:val="26"/>
      <w:u w:val="none"/>
      <w:effect w:val="none"/>
      <w:vertAlign w:val="baseline"/>
      <w:cs w:val="0"/>
      <w:em w:val="none"/>
    </w:rPr>
  </w:style>
  <w:style w:type="character" w:customStyle="1" w:styleId="Bodytext295pt1">
    <w:name w:val="Body text (2) + 9.5 pt1"/>
    <w:aliases w:val="Bold18"/>
    <w:rPr>
      <w:rFonts w:ascii="Times New Roman" w:hAnsi="Times New Roman" w:cs="Times New Roman"/>
      <w:b/>
      <w:bCs/>
      <w:spacing w:val="0"/>
      <w:w w:val="100"/>
      <w:position w:val="-1"/>
      <w:sz w:val="19"/>
      <w:szCs w:val="19"/>
      <w:u w:val="none"/>
      <w:effect w:val="none"/>
      <w:vertAlign w:val="baseline"/>
      <w:cs w:val="0"/>
      <w:em w:val="none"/>
    </w:rPr>
  </w:style>
  <w:style w:type="character" w:customStyle="1" w:styleId="Bodytext24">
    <w:name w:val="Body text (2)4"/>
    <w:rPr>
      <w:rFonts w:ascii="Times New Roman" w:hAnsi="Times New Roman" w:cs="Times New Roman"/>
      <w:spacing w:val="0"/>
      <w:w w:val="100"/>
      <w:position w:val="-1"/>
      <w:sz w:val="26"/>
      <w:szCs w:val="26"/>
      <w:u w:val="none"/>
      <w:effect w:val="none"/>
      <w:vertAlign w:val="baseline"/>
      <w:cs w:val="0"/>
      <w:em w:val="none"/>
    </w:rPr>
  </w:style>
  <w:style w:type="character" w:customStyle="1" w:styleId="Bodytext2SegoeUI8">
    <w:name w:val="Body text (2) + Segoe UI8"/>
    <w:aliases w:val="4 pt10,Scale 200%"/>
    <w:rPr>
      <w:rFonts w:ascii="Segoe UI" w:hAnsi="Segoe UI" w:cs="Segoe UI"/>
      <w:spacing w:val="0"/>
      <w:w w:val="200"/>
      <w:position w:val="-1"/>
      <w:sz w:val="8"/>
      <w:szCs w:val="8"/>
      <w:u w:val="none"/>
      <w:effect w:val="none"/>
      <w:vertAlign w:val="baseline"/>
      <w:cs w:val="0"/>
      <w:em w:val="none"/>
    </w:rPr>
  </w:style>
  <w:style w:type="character" w:customStyle="1" w:styleId="Bodytext2SegoeUI7">
    <w:name w:val="Body text (2) + Segoe UI7"/>
    <w:aliases w:val="4 pt9"/>
    <w:rPr>
      <w:rFonts w:ascii="Segoe UI" w:hAnsi="Segoe UI" w:cs="Segoe UI"/>
      <w:spacing w:val="0"/>
      <w:w w:val="100"/>
      <w:position w:val="-1"/>
      <w:sz w:val="8"/>
      <w:szCs w:val="8"/>
      <w:u w:val="none"/>
      <w:effect w:val="none"/>
      <w:vertAlign w:val="baseline"/>
      <w:cs w:val="0"/>
      <w:em w:val="none"/>
      <w:lang w:val="en-US" w:eastAsia="en-US"/>
    </w:rPr>
  </w:style>
  <w:style w:type="character" w:customStyle="1" w:styleId="Bodytext14">
    <w:name w:val="Body text (14)_"/>
    <w:rPr>
      <w:rFonts w:ascii="Times New Roman" w:hAnsi="Times New Roman" w:cs="Times New Roman"/>
      <w:w w:val="100"/>
      <w:position w:val="-1"/>
      <w:sz w:val="22"/>
      <w:szCs w:val="22"/>
      <w:u w:val="none"/>
      <w:effect w:val="none"/>
      <w:vertAlign w:val="baseline"/>
      <w:cs w:val="0"/>
      <w:em w:val="none"/>
    </w:rPr>
  </w:style>
  <w:style w:type="character" w:customStyle="1" w:styleId="Bodytext24pt8">
    <w:name w:val="Body text (2) + 4 pt8"/>
    <w:aliases w:val="Scale 150%3"/>
    <w:rPr>
      <w:rFonts w:ascii="Times New Roman" w:hAnsi="Times New Roman" w:cs="Times New Roman"/>
      <w:spacing w:val="0"/>
      <w:w w:val="150"/>
      <w:position w:val="-1"/>
      <w:sz w:val="8"/>
      <w:szCs w:val="8"/>
      <w:u w:val="none"/>
      <w:effect w:val="none"/>
      <w:vertAlign w:val="baseline"/>
      <w:cs w:val="0"/>
      <w:em w:val="none"/>
    </w:rPr>
  </w:style>
  <w:style w:type="character" w:customStyle="1" w:styleId="Bodytext24pt7">
    <w:name w:val="Body text (2) + 4 pt7"/>
    <w:rPr>
      <w:rFonts w:ascii="Times New Roman" w:hAnsi="Times New Roman" w:cs="Times New Roman"/>
      <w:spacing w:val="0"/>
      <w:w w:val="100"/>
      <w:position w:val="-1"/>
      <w:sz w:val="8"/>
      <w:szCs w:val="8"/>
      <w:u w:val="none"/>
      <w:effect w:val="none"/>
      <w:vertAlign w:val="baseline"/>
      <w:cs w:val="0"/>
      <w:em w:val="none"/>
    </w:rPr>
  </w:style>
  <w:style w:type="character" w:customStyle="1" w:styleId="Bodytext2SegoeUI6">
    <w:name w:val="Body text (2) + Segoe UI6"/>
    <w:aliases w:val="7 pt,Bold17,Spacing 2 pt"/>
    <w:rPr>
      <w:rFonts w:ascii="Segoe UI" w:hAnsi="Segoe UI" w:cs="Segoe UI"/>
      <w:b/>
      <w:bCs/>
      <w:spacing w:val="40"/>
      <w:w w:val="100"/>
      <w:position w:val="-1"/>
      <w:sz w:val="14"/>
      <w:szCs w:val="14"/>
      <w:u w:val="none"/>
      <w:effect w:val="none"/>
      <w:vertAlign w:val="baseline"/>
      <w:cs w:val="0"/>
      <w:em w:val="none"/>
    </w:rPr>
  </w:style>
  <w:style w:type="character" w:customStyle="1" w:styleId="Bodytext2Tahoma1">
    <w:name w:val="Body text (2) + Tahoma1"/>
    <w:aliases w:val="11 pt"/>
    <w:rPr>
      <w:rFonts w:ascii="Tahoma" w:hAnsi="Tahoma" w:cs="Tahoma"/>
      <w:spacing w:val="0"/>
      <w:w w:val="100"/>
      <w:position w:val="-1"/>
      <w:sz w:val="22"/>
      <w:szCs w:val="22"/>
      <w:u w:val="none"/>
      <w:effect w:val="none"/>
      <w:vertAlign w:val="baseline"/>
      <w:cs w:val="0"/>
      <w:em w:val="none"/>
    </w:rPr>
  </w:style>
  <w:style w:type="character" w:customStyle="1" w:styleId="Bodytext2SegoeUI5">
    <w:name w:val="Body text (2) + Segoe UI5"/>
    <w:aliases w:val="8 pt,Bold16,Spacing 1 pt3"/>
    <w:rPr>
      <w:rFonts w:ascii="Segoe UI" w:hAnsi="Segoe UI" w:cs="Segoe UI"/>
      <w:b/>
      <w:bCs/>
      <w:spacing w:val="30"/>
      <w:w w:val="100"/>
      <w:position w:val="-1"/>
      <w:sz w:val="16"/>
      <w:szCs w:val="16"/>
      <w:u w:val="none"/>
      <w:effect w:val="none"/>
      <w:vertAlign w:val="baseline"/>
      <w:cs w:val="0"/>
      <w:em w:val="none"/>
    </w:rPr>
  </w:style>
  <w:style w:type="character" w:customStyle="1" w:styleId="Bodytext15">
    <w:name w:val="Body text (15)_"/>
    <w:rPr>
      <w:rFonts w:ascii="Tahoma" w:hAnsi="Tahoma" w:cs="Tahoma"/>
      <w:spacing w:val="0"/>
      <w:w w:val="100"/>
      <w:position w:val="-1"/>
      <w:sz w:val="22"/>
      <w:szCs w:val="22"/>
      <w:u w:val="none"/>
      <w:effect w:val="none"/>
      <w:vertAlign w:val="baseline"/>
      <w:cs w:val="0"/>
      <w:em w:val="none"/>
      <w:lang w:val="en-US" w:eastAsia="en-US"/>
    </w:rPr>
  </w:style>
  <w:style w:type="character" w:customStyle="1" w:styleId="Bodytext16">
    <w:name w:val="Body text (16)_"/>
    <w:rPr>
      <w:rFonts w:ascii="Times New Roman" w:hAnsi="Times New Roman" w:cs="Times New Roman"/>
      <w:i/>
      <w:iCs/>
      <w:w w:val="100"/>
      <w:position w:val="-1"/>
      <w:sz w:val="26"/>
      <w:szCs w:val="26"/>
      <w:u w:val="none"/>
      <w:effect w:val="none"/>
      <w:vertAlign w:val="baseline"/>
      <w:cs w:val="0"/>
      <w:em w:val="none"/>
    </w:rPr>
  </w:style>
  <w:style w:type="character" w:customStyle="1" w:styleId="Bodytext1612pt">
    <w:name w:val="Body text (16) + 12 pt"/>
    <w:aliases w:val="Bold15,Not Italic"/>
    <w:rPr>
      <w:rFonts w:ascii="Times New Roman" w:hAnsi="Times New Roman" w:cs="Times New Roman"/>
      <w:b/>
      <w:bCs/>
      <w:i/>
      <w:iCs/>
      <w:w w:val="100"/>
      <w:position w:val="-1"/>
      <w:sz w:val="24"/>
      <w:szCs w:val="24"/>
      <w:u w:val="none"/>
      <w:effect w:val="none"/>
      <w:vertAlign w:val="baseline"/>
      <w:cs w:val="0"/>
      <w:em w:val="none"/>
    </w:rPr>
  </w:style>
  <w:style w:type="character" w:customStyle="1" w:styleId="Bodytext17">
    <w:name w:val="Body text (17)_"/>
    <w:rPr>
      <w:rFonts w:ascii="Times New Roman" w:hAnsi="Times New Roman" w:cs="Times New Roman"/>
      <w:w w:val="100"/>
      <w:position w:val="-1"/>
      <w:u w:val="none"/>
      <w:effect w:val="none"/>
      <w:vertAlign w:val="baseline"/>
      <w:cs w:val="0"/>
      <w:em w:val="none"/>
    </w:rPr>
  </w:style>
  <w:style w:type="character" w:customStyle="1" w:styleId="Bodytext219pt">
    <w:name w:val="Body text (2) + 19 pt"/>
    <w:aliases w:val="Bold14"/>
    <w:rPr>
      <w:rFonts w:ascii="Times New Roman" w:hAnsi="Times New Roman" w:cs="Times New Roman"/>
      <w:b/>
      <w:bCs/>
      <w:spacing w:val="0"/>
      <w:w w:val="100"/>
      <w:position w:val="-1"/>
      <w:sz w:val="38"/>
      <w:szCs w:val="38"/>
      <w:u w:val="none"/>
      <w:effect w:val="none"/>
      <w:vertAlign w:val="baseline"/>
      <w:cs w:val="0"/>
      <w:em w:val="none"/>
    </w:rPr>
  </w:style>
  <w:style w:type="character" w:customStyle="1" w:styleId="Bodytext317pt">
    <w:name w:val="Body text (3) + 17 pt"/>
    <w:aliases w:val="Bold13,Not Italic1"/>
    <w:rPr>
      <w:rFonts w:ascii="Times New Roman" w:hAnsi="Times New Roman" w:cs="Times New Roman"/>
      <w:b/>
      <w:bCs/>
      <w:i/>
      <w:iCs/>
      <w:spacing w:val="-10"/>
      <w:w w:val="100"/>
      <w:position w:val="-1"/>
      <w:sz w:val="34"/>
      <w:szCs w:val="34"/>
      <w:u w:val="none"/>
      <w:effect w:val="none"/>
      <w:vertAlign w:val="baseline"/>
      <w:cs w:val="0"/>
      <w:em w:val="none"/>
    </w:rPr>
  </w:style>
  <w:style w:type="character" w:customStyle="1" w:styleId="Bodytext217pt">
    <w:name w:val="Body text (2) + 17 pt"/>
    <w:aliases w:val="Bold12,Spacing 0 pt10"/>
    <w:rPr>
      <w:rFonts w:ascii="Times New Roman" w:hAnsi="Times New Roman" w:cs="Times New Roman"/>
      <w:b/>
      <w:bCs/>
      <w:spacing w:val="-10"/>
      <w:w w:val="100"/>
      <w:position w:val="-1"/>
      <w:sz w:val="34"/>
      <w:szCs w:val="34"/>
      <w:u w:val="none"/>
      <w:effect w:val="none"/>
      <w:vertAlign w:val="baseline"/>
      <w:cs w:val="0"/>
      <w:em w:val="none"/>
      <w:lang w:val="en-US" w:eastAsia="en-US"/>
    </w:rPr>
  </w:style>
  <w:style w:type="character" w:customStyle="1" w:styleId="Bodytext2Italic3">
    <w:name w:val="Body text (2) + Italic3"/>
    <w:aliases w:val="Small Caps,Spacing 0 pt9"/>
    <w:rPr>
      <w:rFonts w:ascii="Times New Roman" w:hAnsi="Times New Roman" w:cs="Times New Roman"/>
      <w:i/>
      <w:iCs/>
      <w:smallCaps/>
      <w:spacing w:val="-10"/>
      <w:w w:val="100"/>
      <w:position w:val="-1"/>
      <w:sz w:val="26"/>
      <w:szCs w:val="26"/>
      <w:u w:val="none"/>
      <w:effect w:val="none"/>
      <w:vertAlign w:val="baseline"/>
      <w:cs w:val="0"/>
      <w:em w:val="none"/>
    </w:rPr>
  </w:style>
  <w:style w:type="character" w:customStyle="1" w:styleId="Bodytext18">
    <w:name w:val="Body text (18)_"/>
    <w:rPr>
      <w:rFonts w:ascii="CordiaUPC" w:hAnsi="CordiaUPC" w:cs="CordiaUPC"/>
      <w:i/>
      <w:iCs/>
      <w:spacing w:val="0"/>
      <w:w w:val="100"/>
      <w:position w:val="-1"/>
      <w:sz w:val="34"/>
      <w:szCs w:val="34"/>
      <w:u w:val="none"/>
      <w:effect w:val="none"/>
      <w:vertAlign w:val="baseline"/>
      <w:cs w:val="0"/>
      <w:em w:val="none"/>
    </w:rPr>
  </w:style>
  <w:style w:type="character" w:customStyle="1" w:styleId="Bodytext217pt2">
    <w:name w:val="Body text (2) + 17 pt2"/>
    <w:aliases w:val="Bold11,Spacing 0 pt8"/>
    <w:rPr>
      <w:rFonts w:ascii="Times New Roman" w:hAnsi="Times New Roman" w:cs="Times New Roman"/>
      <w:b/>
      <w:bCs/>
      <w:spacing w:val="-10"/>
      <w:w w:val="100"/>
      <w:position w:val="-1"/>
      <w:sz w:val="34"/>
      <w:szCs w:val="34"/>
      <w:u w:val="none"/>
      <w:effect w:val="none"/>
      <w:vertAlign w:val="baseline"/>
      <w:cs w:val="0"/>
      <w:em w:val="none"/>
    </w:rPr>
  </w:style>
  <w:style w:type="character" w:customStyle="1" w:styleId="Tablecaption6">
    <w:name w:val="Table caption (6)_"/>
    <w:rPr>
      <w:rFonts w:ascii="Times New Roman" w:hAnsi="Times New Roman" w:cs="Times New Roman"/>
      <w:w w:val="100"/>
      <w:position w:val="-1"/>
      <w:sz w:val="22"/>
      <w:szCs w:val="22"/>
      <w:u w:val="none"/>
      <w:effect w:val="none"/>
      <w:vertAlign w:val="baseline"/>
      <w:cs w:val="0"/>
      <w:em w:val="none"/>
    </w:rPr>
  </w:style>
  <w:style w:type="character" w:customStyle="1" w:styleId="Bodytext3Spacing1pt">
    <w:name w:val="Body text (3) + Spacing 1 pt"/>
    <w:rPr>
      <w:rFonts w:ascii="Times New Roman" w:hAnsi="Times New Roman" w:cs="Times New Roman"/>
      <w:i/>
      <w:iCs/>
      <w:spacing w:val="20"/>
      <w:w w:val="100"/>
      <w:position w:val="-1"/>
      <w:sz w:val="26"/>
      <w:szCs w:val="26"/>
      <w:u w:val="none"/>
      <w:effect w:val="none"/>
      <w:vertAlign w:val="baseline"/>
      <w:cs w:val="0"/>
      <w:em w:val="none"/>
    </w:rPr>
  </w:style>
  <w:style w:type="character" w:customStyle="1" w:styleId="Bodytext2Italic2">
    <w:name w:val="Body text (2) + Italic2"/>
    <w:rPr>
      <w:rFonts w:ascii="Times New Roman" w:hAnsi="Times New Roman" w:cs="Times New Roman"/>
      <w:i/>
      <w:iCs/>
      <w:spacing w:val="0"/>
      <w:w w:val="100"/>
      <w:position w:val="-1"/>
      <w:sz w:val="26"/>
      <w:szCs w:val="26"/>
      <w:u w:val="none"/>
      <w:effect w:val="none"/>
      <w:vertAlign w:val="baseline"/>
      <w:cs w:val="0"/>
      <w:em w:val="none"/>
    </w:rPr>
  </w:style>
  <w:style w:type="character" w:customStyle="1" w:styleId="Bodytext2Consolas">
    <w:name w:val="Body text (2) + Consolas"/>
    <w:aliases w:val="4 pt8,Italic14,Spacing 0 pt7"/>
    <w:rPr>
      <w:rFonts w:ascii="Consolas" w:hAnsi="Consolas" w:cs="Consolas"/>
      <w:i/>
      <w:iCs/>
      <w:spacing w:val="-10"/>
      <w:w w:val="100"/>
      <w:position w:val="-1"/>
      <w:sz w:val="8"/>
      <w:szCs w:val="8"/>
      <w:u w:val="none"/>
      <w:effect w:val="none"/>
      <w:vertAlign w:val="baseline"/>
      <w:cs w:val="0"/>
      <w:em w:val="none"/>
    </w:rPr>
  </w:style>
  <w:style w:type="character" w:customStyle="1" w:styleId="Tablecaption7">
    <w:name w:val="Table caption (7)_"/>
    <w:rPr>
      <w:rFonts w:ascii="David" w:hAnsi="David" w:cs="David"/>
      <w:i/>
      <w:iCs/>
      <w:w w:val="100"/>
      <w:position w:val="-1"/>
      <w:sz w:val="17"/>
      <w:szCs w:val="17"/>
      <w:u w:val="none"/>
      <w:effect w:val="none"/>
      <w:vertAlign w:val="baseline"/>
      <w:cs w:val="0"/>
      <w:em w:val="none"/>
      <w:lang w:val="en-US" w:eastAsia="en-US"/>
    </w:rPr>
  </w:style>
  <w:style w:type="character" w:customStyle="1" w:styleId="Bodytext24pt6">
    <w:name w:val="Body text (2) + 4 pt6"/>
    <w:aliases w:val="Scale 120%"/>
    <w:rPr>
      <w:rFonts w:ascii="Times New Roman" w:hAnsi="Times New Roman" w:cs="Times New Roman"/>
      <w:spacing w:val="0"/>
      <w:w w:val="120"/>
      <w:position w:val="-1"/>
      <w:sz w:val="8"/>
      <w:szCs w:val="8"/>
      <w:u w:val="none"/>
      <w:effect w:val="none"/>
      <w:vertAlign w:val="baseline"/>
      <w:cs w:val="0"/>
      <w:em w:val="none"/>
    </w:rPr>
  </w:style>
  <w:style w:type="character" w:customStyle="1" w:styleId="Bodytext245pt">
    <w:name w:val="Body text (2) + 4.5 pt"/>
    <w:aliases w:val="Italic13"/>
    <w:rPr>
      <w:rFonts w:ascii="Times New Roman" w:hAnsi="Times New Roman" w:cs="Times New Roman"/>
      <w:i/>
      <w:iCs/>
      <w:spacing w:val="0"/>
      <w:w w:val="100"/>
      <w:position w:val="-1"/>
      <w:sz w:val="9"/>
      <w:szCs w:val="9"/>
      <w:u w:val="none"/>
      <w:effect w:val="none"/>
      <w:vertAlign w:val="baseline"/>
      <w:cs w:val="0"/>
      <w:em w:val="none"/>
    </w:rPr>
  </w:style>
  <w:style w:type="character" w:customStyle="1" w:styleId="Bodytext24pt5">
    <w:name w:val="Body text (2) + 4 pt5"/>
    <w:aliases w:val="Scale 200%4"/>
    <w:rPr>
      <w:rFonts w:ascii="Times New Roman" w:hAnsi="Times New Roman" w:cs="Times New Roman"/>
      <w:spacing w:val="0"/>
      <w:w w:val="200"/>
      <w:position w:val="-1"/>
      <w:sz w:val="8"/>
      <w:szCs w:val="8"/>
      <w:u w:val="none"/>
      <w:effect w:val="none"/>
      <w:vertAlign w:val="baseline"/>
      <w:cs w:val="0"/>
      <w:em w:val="none"/>
    </w:rPr>
  </w:style>
  <w:style w:type="character" w:customStyle="1" w:styleId="Bodytext24pt4">
    <w:name w:val="Body text (2) + 4 pt4"/>
    <w:aliases w:val="Italic12"/>
    <w:rPr>
      <w:rFonts w:ascii="Times New Roman" w:hAnsi="Times New Roman" w:cs="Times New Roman"/>
      <w:i/>
      <w:iCs/>
      <w:spacing w:val="0"/>
      <w:w w:val="100"/>
      <w:position w:val="-1"/>
      <w:sz w:val="8"/>
      <w:szCs w:val="8"/>
      <w:u w:val="none"/>
      <w:effect w:val="none"/>
      <w:vertAlign w:val="baseline"/>
      <w:cs w:val="0"/>
      <w:em w:val="none"/>
    </w:rPr>
  </w:style>
  <w:style w:type="character" w:customStyle="1" w:styleId="Bodytext2Consolas6">
    <w:name w:val="Body text (2) + Consolas6"/>
    <w:aliases w:val="4 pt7,Italic11"/>
    <w:rPr>
      <w:rFonts w:ascii="Consolas" w:hAnsi="Consolas" w:cs="Consolas"/>
      <w:i/>
      <w:iCs/>
      <w:spacing w:val="0"/>
      <w:w w:val="100"/>
      <w:position w:val="-1"/>
      <w:sz w:val="8"/>
      <w:szCs w:val="8"/>
      <w:u w:val="none"/>
      <w:effect w:val="none"/>
      <w:vertAlign w:val="baseline"/>
      <w:cs w:val="0"/>
      <w:em w:val="none"/>
    </w:rPr>
  </w:style>
  <w:style w:type="character" w:customStyle="1" w:styleId="Tablecaption613pt">
    <w:name w:val="Table caption (6) + 13 pt"/>
    <w:aliases w:val="Bold10"/>
    <w:rPr>
      <w:rFonts w:ascii="Times New Roman" w:hAnsi="Times New Roman" w:cs="Times New Roman"/>
      <w:b/>
      <w:bCs/>
      <w:w w:val="100"/>
      <w:position w:val="-1"/>
      <w:sz w:val="26"/>
      <w:szCs w:val="26"/>
      <w:u w:val="none"/>
      <w:effect w:val="none"/>
      <w:vertAlign w:val="baseline"/>
      <w:cs w:val="0"/>
      <w:em w:val="none"/>
    </w:rPr>
  </w:style>
  <w:style w:type="character" w:customStyle="1" w:styleId="Bodytext217pt1">
    <w:name w:val="Body text (2) + 17 pt1"/>
    <w:aliases w:val="Bold9"/>
    <w:rPr>
      <w:rFonts w:ascii="Times New Roman" w:hAnsi="Times New Roman" w:cs="Times New Roman"/>
      <w:b/>
      <w:bCs/>
      <w:spacing w:val="0"/>
      <w:w w:val="100"/>
      <w:position w:val="-1"/>
      <w:sz w:val="34"/>
      <w:szCs w:val="34"/>
      <w:u w:val="none"/>
      <w:effect w:val="none"/>
      <w:vertAlign w:val="baseline"/>
      <w:cs w:val="0"/>
      <w:em w:val="none"/>
    </w:rPr>
  </w:style>
  <w:style w:type="character" w:customStyle="1" w:styleId="Bodytext19">
    <w:name w:val="Body text (19)_"/>
    <w:rPr>
      <w:rFonts w:ascii="Times New Roman" w:hAnsi="Times New Roman" w:cs="Times New Roman"/>
      <w:b/>
      <w:bCs/>
      <w:w w:val="100"/>
      <w:position w:val="-1"/>
      <w:sz w:val="24"/>
      <w:szCs w:val="24"/>
      <w:u w:val="none"/>
      <w:effect w:val="none"/>
      <w:vertAlign w:val="baseline"/>
      <w:cs w:val="0"/>
      <w:em w:val="none"/>
      <w:lang w:val="en-US" w:eastAsia="en-US"/>
    </w:rPr>
  </w:style>
  <w:style w:type="character" w:customStyle="1" w:styleId="Tablecaption8">
    <w:name w:val="Table caption (8)_"/>
    <w:rPr>
      <w:rFonts w:ascii="Times New Roman" w:hAnsi="Times New Roman" w:cs="Times New Roman"/>
      <w:spacing w:val="-10"/>
      <w:w w:val="100"/>
      <w:position w:val="-1"/>
      <w:sz w:val="24"/>
      <w:szCs w:val="24"/>
      <w:u w:val="none"/>
      <w:effect w:val="none"/>
      <w:vertAlign w:val="baseline"/>
      <w:cs w:val="0"/>
      <w:em w:val="none"/>
    </w:rPr>
  </w:style>
  <w:style w:type="character" w:customStyle="1" w:styleId="Bodytext2CordiaUPC2">
    <w:name w:val="Body text (2) + CordiaUPC2"/>
    <w:aliases w:val="5 pt"/>
    <w:rPr>
      <w:rFonts w:ascii="CordiaUPC" w:hAnsi="CordiaUPC" w:cs="CordiaUPC"/>
      <w:spacing w:val="0"/>
      <w:w w:val="100"/>
      <w:position w:val="-1"/>
      <w:sz w:val="10"/>
      <w:szCs w:val="10"/>
      <w:u w:val="none"/>
      <w:effect w:val="none"/>
      <w:vertAlign w:val="baseline"/>
      <w:cs w:val="0"/>
      <w:em w:val="none"/>
    </w:rPr>
  </w:style>
  <w:style w:type="character" w:customStyle="1" w:styleId="Bodytext2SegoeUI4">
    <w:name w:val="Body text (2) + Segoe UI4"/>
    <w:aliases w:val="8.5 pt,Bold8,Spacing 1 pt2"/>
    <w:rPr>
      <w:rFonts w:ascii="Segoe UI" w:hAnsi="Segoe UI" w:cs="Segoe UI"/>
      <w:b/>
      <w:bCs/>
      <w:spacing w:val="30"/>
      <w:w w:val="100"/>
      <w:position w:val="-1"/>
      <w:sz w:val="17"/>
      <w:szCs w:val="17"/>
      <w:u w:val="none"/>
      <w:effect w:val="none"/>
      <w:vertAlign w:val="baseline"/>
      <w:cs w:val="0"/>
      <w:em w:val="none"/>
    </w:rPr>
  </w:style>
  <w:style w:type="character" w:customStyle="1" w:styleId="Bodytext1112pt">
    <w:name w:val="Body text (11) + 12 pt"/>
    <w:aliases w:val="Bold7"/>
    <w:rPr>
      <w:rFonts w:ascii="Times New Roman" w:hAnsi="Times New Roman" w:cs="Times New Roman"/>
      <w:b/>
      <w:bCs/>
      <w:w w:val="100"/>
      <w:position w:val="-1"/>
      <w:sz w:val="24"/>
      <w:szCs w:val="24"/>
      <w:u w:val="none"/>
      <w:effect w:val="none"/>
      <w:vertAlign w:val="baseline"/>
      <w:cs w:val="0"/>
      <w:em w:val="none"/>
    </w:rPr>
  </w:style>
  <w:style w:type="character" w:customStyle="1" w:styleId="Bodytext200">
    <w:name w:val="Body text (20)_"/>
    <w:rPr>
      <w:rFonts w:ascii="Times New Roman" w:hAnsi="Times New Roman" w:cs="Times New Roman"/>
      <w:b/>
      <w:bCs/>
      <w:w w:val="100"/>
      <w:position w:val="-1"/>
      <w:u w:val="none"/>
      <w:effect w:val="none"/>
      <w:vertAlign w:val="baseline"/>
      <w:cs w:val="0"/>
      <w:em w:val="none"/>
    </w:rPr>
  </w:style>
  <w:style w:type="character" w:customStyle="1" w:styleId="Tablecaption2NotBold">
    <w:name w:val="Table caption (2) + Not Bold"/>
    <w:rPr>
      <w:rFonts w:ascii="Times New Roman" w:hAnsi="Times New Roman" w:cs="Times New Roman"/>
      <w:b/>
      <w:bCs/>
      <w:spacing w:val="0"/>
      <w:w w:val="100"/>
      <w:position w:val="-1"/>
      <w:sz w:val="26"/>
      <w:szCs w:val="26"/>
      <w:u w:val="none"/>
      <w:effect w:val="none"/>
      <w:vertAlign w:val="baseline"/>
      <w:cs w:val="0"/>
      <w:em w:val="none"/>
    </w:rPr>
  </w:style>
  <w:style w:type="character" w:customStyle="1" w:styleId="Bodytext23">
    <w:name w:val="Body text (2)3"/>
    <w:rPr>
      <w:rFonts w:ascii="Times New Roman" w:hAnsi="Times New Roman" w:cs="Times New Roman"/>
      <w:spacing w:val="0"/>
      <w:w w:val="100"/>
      <w:position w:val="-1"/>
      <w:sz w:val="26"/>
      <w:szCs w:val="26"/>
      <w:u w:val="none"/>
      <w:effect w:val="none"/>
      <w:vertAlign w:val="baseline"/>
      <w:cs w:val="0"/>
      <w:em w:val="none"/>
    </w:rPr>
  </w:style>
  <w:style w:type="character" w:customStyle="1" w:styleId="Bodytext3NotItalic1">
    <w:name w:val="Body text (3) + Not Italic1"/>
    <w:aliases w:val="Spacing 0 pt6"/>
    <w:rPr>
      <w:rFonts w:ascii="Times New Roman" w:hAnsi="Times New Roman" w:cs="Times New Roman"/>
      <w:i/>
      <w:iCs/>
      <w:spacing w:val="0"/>
      <w:w w:val="100"/>
      <w:position w:val="-1"/>
      <w:sz w:val="26"/>
      <w:szCs w:val="26"/>
      <w:u w:val="none"/>
      <w:effect w:val="none"/>
      <w:vertAlign w:val="baseline"/>
      <w:cs w:val="0"/>
      <w:em w:val="none"/>
    </w:rPr>
  </w:style>
  <w:style w:type="character" w:customStyle="1" w:styleId="Bodytext3Spacing0pt">
    <w:name w:val="Body text (3) + Spacing 0 pt"/>
    <w:rPr>
      <w:rFonts w:ascii="Times New Roman" w:hAnsi="Times New Roman" w:cs="Times New Roman"/>
      <w:i/>
      <w:iCs/>
      <w:spacing w:val="0"/>
      <w:w w:val="100"/>
      <w:position w:val="-1"/>
      <w:sz w:val="26"/>
      <w:szCs w:val="26"/>
      <w:u w:val="none"/>
      <w:effect w:val="none"/>
      <w:vertAlign w:val="baseline"/>
      <w:cs w:val="0"/>
      <w:em w:val="none"/>
    </w:rPr>
  </w:style>
  <w:style w:type="character" w:customStyle="1" w:styleId="Bodytext2Italic1">
    <w:name w:val="Body text (2) + Italic1"/>
    <w:rPr>
      <w:rFonts w:ascii="Times New Roman" w:hAnsi="Times New Roman" w:cs="Times New Roman"/>
      <w:i/>
      <w:iCs/>
      <w:spacing w:val="0"/>
      <w:w w:val="100"/>
      <w:position w:val="-1"/>
      <w:sz w:val="26"/>
      <w:szCs w:val="26"/>
      <w:u w:val="none"/>
      <w:effect w:val="none"/>
      <w:vertAlign w:val="baseline"/>
      <w:cs w:val="0"/>
      <w:em w:val="none"/>
    </w:rPr>
  </w:style>
  <w:style w:type="character" w:customStyle="1" w:styleId="Tablecaption50">
    <w:name w:val="Table caption (5)"/>
    <w:rPr>
      <w:rFonts w:ascii="Times New Roman" w:hAnsi="Times New Roman" w:cs="Times New Roman"/>
      <w:spacing w:val="0"/>
      <w:w w:val="100"/>
      <w:position w:val="-1"/>
      <w:sz w:val="26"/>
      <w:szCs w:val="26"/>
      <w:u w:val="none"/>
      <w:effect w:val="none"/>
      <w:vertAlign w:val="baseline"/>
      <w:cs w:val="0"/>
      <w:em w:val="none"/>
    </w:rPr>
  </w:style>
  <w:style w:type="character" w:customStyle="1" w:styleId="Bodytext211pt2">
    <w:name w:val="Body text (2) + 11 pt2"/>
    <w:rPr>
      <w:rFonts w:ascii="Times New Roman" w:hAnsi="Times New Roman" w:cs="Times New Roman"/>
      <w:spacing w:val="0"/>
      <w:w w:val="100"/>
      <w:position w:val="-1"/>
      <w:sz w:val="22"/>
      <w:szCs w:val="22"/>
      <w:u w:val="none"/>
      <w:effect w:val="none"/>
      <w:vertAlign w:val="baseline"/>
      <w:cs w:val="0"/>
      <w:em w:val="none"/>
    </w:rPr>
  </w:style>
  <w:style w:type="character" w:customStyle="1" w:styleId="Bodytext2SegoeUI3">
    <w:name w:val="Body text (2) + Segoe UI3"/>
    <w:aliases w:val="4 pt6,Spacing 0 pt5,Scale 200%3"/>
    <w:rPr>
      <w:rFonts w:ascii="Segoe UI" w:hAnsi="Segoe UI" w:cs="Segoe UI"/>
      <w:spacing w:val="-10"/>
      <w:w w:val="200"/>
      <w:position w:val="-1"/>
      <w:sz w:val="8"/>
      <w:szCs w:val="8"/>
      <w:u w:val="none"/>
      <w:effect w:val="none"/>
      <w:vertAlign w:val="baseline"/>
      <w:cs w:val="0"/>
      <w:em w:val="none"/>
    </w:rPr>
  </w:style>
  <w:style w:type="character" w:customStyle="1" w:styleId="Bodytext245pt2">
    <w:name w:val="Body text (2) + 4.5 pt2"/>
    <w:aliases w:val="Italic10"/>
    <w:rPr>
      <w:rFonts w:ascii="Times New Roman" w:hAnsi="Times New Roman" w:cs="Times New Roman"/>
      <w:i/>
      <w:iCs/>
      <w:spacing w:val="0"/>
      <w:w w:val="100"/>
      <w:position w:val="-1"/>
      <w:sz w:val="9"/>
      <w:szCs w:val="9"/>
      <w:u w:val="none"/>
      <w:effect w:val="none"/>
      <w:vertAlign w:val="baseline"/>
      <w:cs w:val="0"/>
      <w:em w:val="none"/>
    </w:rPr>
  </w:style>
  <w:style w:type="character" w:customStyle="1" w:styleId="Bodytext212pt1">
    <w:name w:val="Body text (2) + 12 pt1"/>
    <w:aliases w:val="Bold6"/>
    <w:rPr>
      <w:rFonts w:ascii="Times New Roman" w:hAnsi="Times New Roman" w:cs="Times New Roman"/>
      <w:b/>
      <w:bCs/>
      <w:spacing w:val="0"/>
      <w:w w:val="100"/>
      <w:position w:val="-1"/>
      <w:sz w:val="24"/>
      <w:szCs w:val="24"/>
      <w:u w:val="none"/>
      <w:effect w:val="none"/>
      <w:vertAlign w:val="baseline"/>
      <w:cs w:val="0"/>
      <w:em w:val="none"/>
    </w:rPr>
  </w:style>
  <w:style w:type="character" w:customStyle="1" w:styleId="Bodytext2SegoeUI2">
    <w:name w:val="Body text (2) + Segoe UI2"/>
    <w:aliases w:val="4 pt5,Scale 200%2"/>
    <w:rPr>
      <w:rFonts w:ascii="Segoe UI" w:hAnsi="Segoe UI" w:cs="Segoe UI"/>
      <w:spacing w:val="0"/>
      <w:w w:val="200"/>
      <w:position w:val="-1"/>
      <w:sz w:val="8"/>
      <w:szCs w:val="8"/>
      <w:u w:val="none"/>
      <w:effect w:val="none"/>
      <w:vertAlign w:val="baseline"/>
      <w:cs w:val="0"/>
      <w:em w:val="none"/>
    </w:rPr>
  </w:style>
  <w:style w:type="character" w:customStyle="1" w:styleId="Bodytext226pt">
    <w:name w:val="Body text (2) + 26 pt"/>
    <w:aliases w:val="Spacing -1 pt"/>
    <w:rPr>
      <w:rFonts w:ascii="Times New Roman" w:hAnsi="Times New Roman" w:cs="Times New Roman"/>
      <w:spacing w:val="-30"/>
      <w:w w:val="100"/>
      <w:position w:val="-1"/>
      <w:sz w:val="52"/>
      <w:szCs w:val="52"/>
      <w:u w:val="none"/>
      <w:effect w:val="none"/>
      <w:vertAlign w:val="baseline"/>
      <w:cs w:val="0"/>
      <w:em w:val="none"/>
      <w:lang w:val="en-US" w:eastAsia="en-US"/>
    </w:rPr>
  </w:style>
  <w:style w:type="character" w:customStyle="1" w:styleId="Bodytext245pt1">
    <w:name w:val="Body text (2) + 4.5 pt1"/>
    <w:aliases w:val="Italic9,Spacing 0 pt4"/>
    <w:rPr>
      <w:rFonts w:ascii="Times New Roman" w:hAnsi="Times New Roman" w:cs="Times New Roman"/>
      <w:i/>
      <w:iCs/>
      <w:spacing w:val="-10"/>
      <w:w w:val="100"/>
      <w:position w:val="-1"/>
      <w:sz w:val="9"/>
      <w:szCs w:val="9"/>
      <w:u w:val="none"/>
      <w:effect w:val="none"/>
      <w:vertAlign w:val="baseline"/>
      <w:cs w:val="0"/>
      <w:em w:val="none"/>
      <w:lang w:val="en-US" w:eastAsia="en-US"/>
    </w:rPr>
  </w:style>
  <w:style w:type="character" w:customStyle="1" w:styleId="Bodytext2SegoeUI1">
    <w:name w:val="Body text (2) + Segoe UI1"/>
    <w:aliases w:val="20 pt,Bold5,Italic8,Spacing -2 pt"/>
    <w:rPr>
      <w:rFonts w:ascii="Segoe UI" w:hAnsi="Segoe UI" w:cs="Segoe UI"/>
      <w:b/>
      <w:bCs/>
      <w:i/>
      <w:iCs/>
      <w:spacing w:val="-40"/>
      <w:w w:val="100"/>
      <w:position w:val="-1"/>
      <w:sz w:val="40"/>
      <w:szCs w:val="40"/>
      <w:u w:val="none"/>
      <w:effect w:val="none"/>
      <w:vertAlign w:val="baseline"/>
      <w:cs w:val="0"/>
      <w:em w:val="none"/>
    </w:rPr>
  </w:style>
  <w:style w:type="character" w:customStyle="1" w:styleId="Bodytext22">
    <w:name w:val="Body text (2)2"/>
    <w:rPr>
      <w:rFonts w:ascii="Times New Roman" w:hAnsi="Times New Roman" w:cs="Times New Roman"/>
      <w:spacing w:val="0"/>
      <w:w w:val="100"/>
      <w:position w:val="-1"/>
      <w:sz w:val="26"/>
      <w:szCs w:val="26"/>
      <w:u w:val="single"/>
      <w:effect w:val="none"/>
      <w:vertAlign w:val="baseline"/>
      <w:cs w:val="0"/>
      <w:em w:val="none"/>
    </w:rPr>
  </w:style>
  <w:style w:type="character" w:customStyle="1" w:styleId="Bodytext24pt3">
    <w:name w:val="Body text (2) + 4 pt3"/>
    <w:aliases w:val="Spacing 0 pt3,Scale 150%2"/>
    <w:rPr>
      <w:rFonts w:ascii="Times New Roman" w:hAnsi="Times New Roman" w:cs="Times New Roman"/>
      <w:spacing w:val="10"/>
      <w:w w:val="150"/>
      <w:position w:val="-1"/>
      <w:sz w:val="8"/>
      <w:szCs w:val="8"/>
      <w:u w:val="none"/>
      <w:effect w:val="none"/>
      <w:vertAlign w:val="baseline"/>
      <w:cs w:val="0"/>
      <w:em w:val="none"/>
    </w:rPr>
  </w:style>
  <w:style w:type="character" w:customStyle="1" w:styleId="Bodytext2Consolas5">
    <w:name w:val="Body text (2) + Consolas5"/>
    <w:aliases w:val="4 pt4,Italic7,Spacing 0 pt2"/>
    <w:rPr>
      <w:rFonts w:ascii="Consolas" w:hAnsi="Consolas" w:cs="Consolas"/>
      <w:i/>
      <w:iCs/>
      <w:spacing w:val="-10"/>
      <w:w w:val="100"/>
      <w:position w:val="-1"/>
      <w:sz w:val="8"/>
      <w:szCs w:val="8"/>
      <w:u w:val="none"/>
      <w:effect w:val="none"/>
      <w:vertAlign w:val="baseline"/>
      <w:cs w:val="0"/>
      <w:em w:val="none"/>
    </w:rPr>
  </w:style>
  <w:style w:type="character" w:customStyle="1" w:styleId="Heading83">
    <w:name w:val="Heading #8 (3)_"/>
    <w:rPr>
      <w:rFonts w:ascii="Times New Roman" w:hAnsi="Times New Roman" w:cs="Times New Roman"/>
      <w:w w:val="100"/>
      <w:position w:val="-1"/>
      <w:sz w:val="26"/>
      <w:szCs w:val="26"/>
      <w:u w:val="none"/>
      <w:effect w:val="none"/>
      <w:vertAlign w:val="baseline"/>
      <w:cs w:val="0"/>
      <w:em w:val="none"/>
    </w:rPr>
  </w:style>
  <w:style w:type="character" w:customStyle="1" w:styleId="Bodytext2Consolas4">
    <w:name w:val="Body text (2) + Consolas4"/>
    <w:aliases w:val="10 pt1"/>
    <w:rPr>
      <w:rFonts w:ascii="Consolas" w:hAnsi="Consolas" w:cs="Consolas"/>
      <w:spacing w:val="0"/>
      <w:w w:val="100"/>
      <w:position w:val="-1"/>
      <w:sz w:val="20"/>
      <w:szCs w:val="20"/>
      <w:u w:val="none"/>
      <w:effect w:val="none"/>
      <w:vertAlign w:val="baseline"/>
      <w:cs w:val="0"/>
      <w:em w:val="none"/>
    </w:rPr>
  </w:style>
  <w:style w:type="character" w:customStyle="1" w:styleId="Bodytext2Consolas3">
    <w:name w:val="Body text (2) + Consolas3"/>
    <w:aliases w:val="4 pt3,Italic6"/>
    <w:rPr>
      <w:rFonts w:ascii="Consolas" w:hAnsi="Consolas" w:cs="Consolas"/>
      <w:i/>
      <w:iCs/>
      <w:spacing w:val="0"/>
      <w:w w:val="100"/>
      <w:position w:val="-1"/>
      <w:sz w:val="8"/>
      <w:szCs w:val="8"/>
      <w:u w:val="none"/>
      <w:effect w:val="none"/>
      <w:vertAlign w:val="baseline"/>
      <w:cs w:val="0"/>
      <w:em w:val="none"/>
    </w:rPr>
  </w:style>
  <w:style w:type="character" w:customStyle="1" w:styleId="Heading83Consolas">
    <w:name w:val="Heading #8 (3) + Consolas"/>
    <w:aliases w:val="7 pt1,Italic5"/>
    <w:rPr>
      <w:rFonts w:ascii="Consolas" w:hAnsi="Consolas" w:cs="Consolas"/>
      <w:i/>
      <w:iCs/>
      <w:w w:val="100"/>
      <w:position w:val="-1"/>
      <w:sz w:val="14"/>
      <w:szCs w:val="14"/>
      <w:u w:val="none"/>
      <w:effect w:val="none"/>
      <w:vertAlign w:val="baseline"/>
      <w:cs w:val="0"/>
      <w:em w:val="none"/>
    </w:rPr>
  </w:style>
  <w:style w:type="character" w:customStyle="1" w:styleId="Bodytext24pt2">
    <w:name w:val="Body text (2) + 4 pt2"/>
    <w:aliases w:val="Scale 150%1"/>
    <w:rPr>
      <w:rFonts w:ascii="Times New Roman" w:hAnsi="Times New Roman" w:cs="Times New Roman"/>
      <w:spacing w:val="0"/>
      <w:w w:val="150"/>
      <w:position w:val="-1"/>
      <w:sz w:val="8"/>
      <w:szCs w:val="8"/>
      <w:u w:val="none"/>
      <w:effect w:val="none"/>
      <w:vertAlign w:val="baseline"/>
      <w:cs w:val="0"/>
      <w:em w:val="none"/>
      <w:lang w:val="en-US" w:eastAsia="en-US"/>
    </w:rPr>
  </w:style>
  <w:style w:type="character" w:customStyle="1" w:styleId="Bodytext2Consolas2">
    <w:name w:val="Body text (2) + Consolas2"/>
    <w:aliases w:val="4 pt2,Bold4,Italic4"/>
    <w:rPr>
      <w:rFonts w:ascii="Consolas" w:hAnsi="Consolas" w:cs="Consolas"/>
      <w:b/>
      <w:bCs/>
      <w:i/>
      <w:iCs/>
      <w:spacing w:val="0"/>
      <w:w w:val="100"/>
      <w:position w:val="-1"/>
      <w:sz w:val="8"/>
      <w:szCs w:val="8"/>
      <w:u w:val="none"/>
      <w:effect w:val="none"/>
      <w:vertAlign w:val="baseline"/>
      <w:cs w:val="0"/>
      <w:em w:val="none"/>
    </w:rPr>
  </w:style>
  <w:style w:type="character" w:customStyle="1" w:styleId="Bodytext28pt">
    <w:name w:val="Body text (2) + 8 pt"/>
    <w:rPr>
      <w:rFonts w:ascii="Times New Roman" w:hAnsi="Times New Roman" w:cs="Times New Roman"/>
      <w:spacing w:val="0"/>
      <w:w w:val="100"/>
      <w:position w:val="-1"/>
      <w:sz w:val="16"/>
      <w:szCs w:val="16"/>
      <w:u w:val="none"/>
      <w:effect w:val="none"/>
      <w:vertAlign w:val="baseline"/>
      <w:cs w:val="0"/>
      <w:em w:val="none"/>
    </w:rPr>
  </w:style>
  <w:style w:type="character" w:customStyle="1" w:styleId="Bodytext24pt1">
    <w:name w:val="Body text (2) + 4 pt1"/>
    <w:aliases w:val="Scale 200%1"/>
    <w:rPr>
      <w:rFonts w:ascii="Times New Roman" w:hAnsi="Times New Roman" w:cs="Times New Roman"/>
      <w:spacing w:val="0"/>
      <w:w w:val="200"/>
      <w:position w:val="-1"/>
      <w:sz w:val="8"/>
      <w:szCs w:val="8"/>
      <w:u w:val="none"/>
      <w:effect w:val="none"/>
      <w:vertAlign w:val="baseline"/>
      <w:cs w:val="0"/>
      <w:em w:val="none"/>
    </w:rPr>
  </w:style>
  <w:style w:type="character" w:customStyle="1" w:styleId="Bodytext2CourierNew">
    <w:name w:val="Body text (2) + Courier New"/>
    <w:aliases w:val="4 pt1,Italic3"/>
    <w:rPr>
      <w:rFonts w:ascii="Courier New" w:hAnsi="Courier New" w:cs="Courier New"/>
      <w:i/>
      <w:iCs/>
      <w:spacing w:val="0"/>
      <w:w w:val="100"/>
      <w:position w:val="-1"/>
      <w:sz w:val="8"/>
      <w:szCs w:val="8"/>
      <w:u w:val="none"/>
      <w:effect w:val="none"/>
      <w:vertAlign w:val="baseline"/>
      <w:cs w:val="0"/>
      <w:em w:val="none"/>
    </w:rPr>
  </w:style>
  <w:style w:type="character" w:customStyle="1" w:styleId="Tablecaption5Italic">
    <w:name w:val="Table caption (5) + Italic"/>
    <w:rPr>
      <w:rFonts w:ascii="Times New Roman" w:hAnsi="Times New Roman" w:cs="Times New Roman"/>
      <w:i/>
      <w:iCs/>
      <w:spacing w:val="0"/>
      <w:w w:val="100"/>
      <w:position w:val="-1"/>
      <w:sz w:val="26"/>
      <w:szCs w:val="26"/>
      <w:u w:val="none"/>
      <w:effect w:val="none"/>
      <w:vertAlign w:val="baseline"/>
      <w:cs w:val="0"/>
      <w:em w:val="none"/>
    </w:rPr>
  </w:style>
  <w:style w:type="character" w:customStyle="1" w:styleId="Bodytext21">
    <w:name w:val="Body text (21)_"/>
    <w:rPr>
      <w:rFonts w:ascii="Segoe UI" w:hAnsi="Segoe UI" w:cs="Segoe UI"/>
      <w:i/>
      <w:iCs/>
      <w:w w:val="150"/>
      <w:position w:val="-1"/>
      <w:sz w:val="8"/>
      <w:szCs w:val="8"/>
      <w:u w:val="none"/>
      <w:effect w:val="none"/>
      <w:vertAlign w:val="baseline"/>
      <w:cs w:val="0"/>
      <w:em w:val="none"/>
      <w:lang w:val="en-US" w:eastAsia="en-US"/>
    </w:rPr>
  </w:style>
  <w:style w:type="character" w:customStyle="1" w:styleId="Bodytext2Consolas1">
    <w:name w:val="Body text (2) + Consolas1"/>
    <w:aliases w:val="6 pt1,Bold3"/>
    <w:rPr>
      <w:rFonts w:ascii="Consolas" w:hAnsi="Consolas" w:cs="Consolas"/>
      <w:b/>
      <w:bCs/>
      <w:spacing w:val="0"/>
      <w:w w:val="100"/>
      <w:position w:val="-1"/>
      <w:sz w:val="12"/>
      <w:szCs w:val="12"/>
      <w:u w:val="none"/>
      <w:effect w:val="none"/>
      <w:vertAlign w:val="baseline"/>
      <w:cs w:val="0"/>
      <w:em w:val="none"/>
    </w:rPr>
  </w:style>
  <w:style w:type="character" w:customStyle="1" w:styleId="Bodytext211pt1">
    <w:name w:val="Body text (2) + 11 pt1"/>
    <w:aliases w:val="Bold2,Italic2,Spacing 1 pt1"/>
    <w:rPr>
      <w:rFonts w:ascii="Times New Roman" w:hAnsi="Times New Roman" w:cs="Times New Roman"/>
      <w:b/>
      <w:bCs/>
      <w:i/>
      <w:iCs/>
      <w:spacing w:val="30"/>
      <w:w w:val="100"/>
      <w:position w:val="-1"/>
      <w:sz w:val="22"/>
      <w:szCs w:val="22"/>
      <w:u w:val="none"/>
      <w:effect w:val="none"/>
      <w:vertAlign w:val="baseline"/>
      <w:cs w:val="0"/>
      <w:em w:val="none"/>
    </w:rPr>
  </w:style>
  <w:style w:type="character" w:customStyle="1" w:styleId="Bodytext2CordiaUPC1">
    <w:name w:val="Body text (2) + CordiaUPC1"/>
    <w:aliases w:val="19 pt,Bold1"/>
    <w:rPr>
      <w:rFonts w:ascii="CordiaUPC" w:hAnsi="CordiaUPC" w:cs="CordiaUPC"/>
      <w:b/>
      <w:bCs/>
      <w:spacing w:val="0"/>
      <w:w w:val="100"/>
      <w:position w:val="-1"/>
      <w:sz w:val="38"/>
      <w:szCs w:val="38"/>
      <w:u w:val="none"/>
      <w:effect w:val="none"/>
      <w:vertAlign w:val="baseline"/>
      <w:cs w:val="0"/>
      <w:em w:val="none"/>
    </w:rPr>
  </w:style>
  <w:style w:type="character" w:customStyle="1" w:styleId="Tablecaption9">
    <w:name w:val="Table caption (9)_"/>
    <w:rPr>
      <w:rFonts w:ascii="Times New Roman" w:hAnsi="Times New Roman" w:cs="Times New Roman"/>
      <w:spacing w:val="10"/>
      <w:w w:val="150"/>
      <w:position w:val="-1"/>
      <w:sz w:val="8"/>
      <w:szCs w:val="8"/>
      <w:u w:val="none"/>
      <w:effect w:val="none"/>
      <w:vertAlign w:val="baseline"/>
      <w:cs w:val="0"/>
      <w:em w:val="none"/>
    </w:rPr>
  </w:style>
  <w:style w:type="character" w:customStyle="1" w:styleId="Tablecaption9Consolas">
    <w:name w:val="Table caption (9) + Consolas"/>
    <w:aliases w:val="Italic1,Spacing 0 pt1,Scale 100%"/>
    <w:rPr>
      <w:rFonts w:ascii="Consolas" w:hAnsi="Consolas" w:cs="Consolas"/>
      <w:i/>
      <w:iCs/>
      <w:spacing w:val="-10"/>
      <w:w w:val="100"/>
      <w:position w:val="-1"/>
      <w:sz w:val="8"/>
      <w:szCs w:val="8"/>
      <w:u w:val="none"/>
      <w:effect w:val="none"/>
      <w:vertAlign w:val="baseline"/>
      <w:cs w:val="0"/>
      <w:em w:val="none"/>
    </w:rPr>
  </w:style>
  <w:style w:type="paragraph" w:customStyle="1" w:styleId="Bodytext41">
    <w:name w:val="Body text (4)1"/>
    <w:basedOn w:val="Normal"/>
    <w:pPr>
      <w:shd w:val="clear" w:color="auto" w:fill="FFFFFF"/>
      <w:spacing w:line="559" w:lineRule="atLeast"/>
    </w:pPr>
    <w:rPr>
      <w:rFonts w:ascii="Times New Roman" w:hAnsi="Times New Roman" w:cs="Times New Roman"/>
      <w:b/>
      <w:bCs/>
      <w:color w:val="auto"/>
      <w:sz w:val="26"/>
      <w:szCs w:val="26"/>
    </w:rPr>
  </w:style>
  <w:style w:type="paragraph" w:customStyle="1" w:styleId="Bodytext50">
    <w:name w:val="Body text (5)"/>
    <w:basedOn w:val="Normal"/>
    <w:pPr>
      <w:shd w:val="clear" w:color="auto" w:fill="FFFFFF"/>
      <w:spacing w:line="240" w:lineRule="atLeast"/>
      <w:jc w:val="both"/>
    </w:pPr>
    <w:rPr>
      <w:rFonts w:ascii="Times New Roman" w:hAnsi="Times New Roman" w:cs="Times New Roman"/>
      <w:b/>
      <w:bCs/>
      <w:color w:val="auto"/>
      <w:spacing w:val="-10"/>
      <w:sz w:val="34"/>
      <w:szCs w:val="34"/>
    </w:rPr>
  </w:style>
  <w:style w:type="paragraph" w:customStyle="1" w:styleId="Bodytext210">
    <w:name w:val="Body text (2)1"/>
    <w:basedOn w:val="Normal"/>
    <w:pPr>
      <w:shd w:val="clear" w:color="auto" w:fill="FFFFFF"/>
      <w:spacing w:line="332" w:lineRule="atLeast"/>
    </w:pPr>
    <w:rPr>
      <w:rFonts w:ascii="Times New Roman" w:hAnsi="Times New Roman" w:cs="Times New Roman"/>
      <w:color w:val="auto"/>
      <w:sz w:val="26"/>
      <w:szCs w:val="26"/>
    </w:rPr>
  </w:style>
  <w:style w:type="paragraph" w:customStyle="1" w:styleId="Picturecaption0">
    <w:name w:val="Picture caption"/>
    <w:basedOn w:val="Normal"/>
    <w:pPr>
      <w:shd w:val="clear" w:color="auto" w:fill="FFFFFF"/>
      <w:spacing w:line="240" w:lineRule="atLeast"/>
    </w:pPr>
    <w:rPr>
      <w:rFonts w:ascii="Times New Roman" w:hAnsi="Times New Roman" w:cs="Times New Roman"/>
      <w:b/>
      <w:bCs/>
      <w:color w:val="auto"/>
      <w:sz w:val="26"/>
      <w:szCs w:val="26"/>
    </w:rPr>
  </w:style>
  <w:style w:type="paragraph" w:customStyle="1" w:styleId="Bodytext111">
    <w:name w:val="Body text (11)1"/>
    <w:basedOn w:val="Normal"/>
    <w:pPr>
      <w:shd w:val="clear" w:color="auto" w:fill="FFFFFF"/>
      <w:spacing w:line="260" w:lineRule="atLeast"/>
      <w:ind w:hanging="300"/>
      <w:jc w:val="both"/>
    </w:pPr>
    <w:rPr>
      <w:rFonts w:ascii="Times New Roman" w:hAnsi="Times New Roman" w:cs="Times New Roman"/>
      <w:color w:val="auto"/>
      <w:sz w:val="22"/>
      <w:szCs w:val="22"/>
    </w:rPr>
  </w:style>
  <w:style w:type="paragraph" w:customStyle="1" w:styleId="Bodytext130">
    <w:name w:val="Body text (13)"/>
    <w:basedOn w:val="Normal"/>
    <w:pPr>
      <w:shd w:val="clear" w:color="auto" w:fill="FFFFFF"/>
      <w:spacing w:line="240" w:lineRule="atLeast"/>
    </w:pPr>
    <w:rPr>
      <w:rFonts w:ascii="Times New Roman" w:hAnsi="Times New Roman" w:cs="Times New Roman"/>
      <w:b/>
      <w:bCs/>
      <w:i/>
      <w:iCs/>
      <w:color w:val="auto"/>
      <w:sz w:val="22"/>
      <w:szCs w:val="22"/>
      <w:lang w:val="en-US" w:eastAsia="en-US"/>
    </w:rPr>
  </w:style>
  <w:style w:type="paragraph" w:customStyle="1" w:styleId="Heading81">
    <w:name w:val="Heading #81"/>
    <w:basedOn w:val="Normal"/>
    <w:pPr>
      <w:shd w:val="clear" w:color="auto" w:fill="FFFFFF"/>
      <w:spacing w:line="299" w:lineRule="atLeast"/>
      <w:ind w:hanging="2120"/>
      <w:outlineLvl w:val="7"/>
    </w:pPr>
    <w:rPr>
      <w:rFonts w:ascii="Times New Roman" w:hAnsi="Times New Roman" w:cs="Times New Roman"/>
      <w:b/>
      <w:bCs/>
      <w:color w:val="auto"/>
      <w:sz w:val="26"/>
      <w:szCs w:val="26"/>
    </w:rPr>
  </w:style>
  <w:style w:type="paragraph" w:customStyle="1" w:styleId="Bodytext30">
    <w:name w:val="Body text (3)"/>
    <w:basedOn w:val="Normal"/>
    <w:pPr>
      <w:shd w:val="clear" w:color="auto" w:fill="FFFFFF"/>
      <w:spacing w:line="240" w:lineRule="atLeast"/>
      <w:ind w:hanging="2120"/>
    </w:pPr>
    <w:rPr>
      <w:rFonts w:ascii="Times New Roman" w:hAnsi="Times New Roman" w:cs="Times New Roman"/>
      <w:i/>
      <w:iCs/>
      <w:color w:val="auto"/>
      <w:spacing w:val="-10"/>
      <w:sz w:val="26"/>
      <w:szCs w:val="26"/>
    </w:rPr>
  </w:style>
  <w:style w:type="paragraph" w:customStyle="1" w:styleId="Heading820">
    <w:name w:val="Heading #8 (2)"/>
    <w:basedOn w:val="Normal"/>
    <w:pPr>
      <w:shd w:val="clear" w:color="auto" w:fill="FFFFFF"/>
      <w:spacing w:line="559" w:lineRule="atLeast"/>
      <w:outlineLvl w:val="7"/>
    </w:pPr>
    <w:rPr>
      <w:rFonts w:ascii="Times New Roman" w:hAnsi="Times New Roman" w:cs="Times New Roman"/>
      <w:b/>
      <w:bCs/>
      <w:color w:val="auto"/>
      <w:sz w:val="20"/>
      <w:szCs w:val="20"/>
    </w:rPr>
  </w:style>
  <w:style w:type="paragraph" w:customStyle="1" w:styleId="Bodytext60">
    <w:name w:val="Body text (6)"/>
    <w:basedOn w:val="Normal"/>
    <w:pPr>
      <w:shd w:val="clear" w:color="auto" w:fill="FFFFFF"/>
      <w:spacing w:line="240" w:lineRule="atLeast"/>
      <w:jc w:val="right"/>
    </w:pPr>
    <w:rPr>
      <w:rFonts w:ascii="Segoe UI" w:hAnsi="Segoe UI" w:cs="Times New Roman"/>
      <w:b/>
      <w:bCs/>
      <w:color w:val="auto"/>
      <w:sz w:val="26"/>
      <w:szCs w:val="26"/>
    </w:rPr>
  </w:style>
  <w:style w:type="paragraph" w:customStyle="1" w:styleId="Bodytext70">
    <w:name w:val="Body text (7)"/>
    <w:basedOn w:val="Normal"/>
    <w:pPr>
      <w:shd w:val="clear" w:color="auto" w:fill="FFFFFF"/>
      <w:spacing w:line="240" w:lineRule="atLeast"/>
      <w:jc w:val="right"/>
    </w:pPr>
    <w:rPr>
      <w:rFonts w:ascii="Times New Roman" w:hAnsi="Times New Roman" w:cs="Times New Roman"/>
      <w:b/>
      <w:bCs/>
      <w:color w:val="auto"/>
      <w:sz w:val="26"/>
      <w:szCs w:val="26"/>
    </w:rPr>
  </w:style>
  <w:style w:type="paragraph" w:customStyle="1" w:styleId="Bodytext80">
    <w:name w:val="Body text (8)"/>
    <w:basedOn w:val="Normal"/>
    <w:pPr>
      <w:shd w:val="clear" w:color="auto" w:fill="FFFFFF"/>
      <w:spacing w:line="240" w:lineRule="atLeast"/>
    </w:pPr>
    <w:rPr>
      <w:rFonts w:ascii="Times New Roman" w:hAnsi="Times New Roman" w:cs="Times New Roman"/>
      <w:b/>
      <w:bCs/>
      <w:color w:val="auto"/>
      <w:sz w:val="20"/>
      <w:szCs w:val="20"/>
    </w:rPr>
  </w:style>
  <w:style w:type="paragraph" w:customStyle="1" w:styleId="Bodytext90">
    <w:name w:val="Body text (9)"/>
    <w:basedOn w:val="Normal"/>
    <w:pPr>
      <w:shd w:val="clear" w:color="auto" w:fill="FFFFFF"/>
      <w:spacing w:line="240" w:lineRule="atLeast"/>
      <w:jc w:val="right"/>
    </w:pPr>
    <w:rPr>
      <w:rFonts w:ascii="Times New Roman" w:hAnsi="Times New Roman" w:cs="Times New Roman"/>
      <w:b/>
      <w:bCs/>
      <w:color w:val="auto"/>
      <w:sz w:val="28"/>
      <w:szCs w:val="28"/>
    </w:rPr>
  </w:style>
  <w:style w:type="paragraph" w:customStyle="1" w:styleId="Bodytext100">
    <w:name w:val="Body text (10)"/>
    <w:basedOn w:val="Normal"/>
    <w:pPr>
      <w:shd w:val="clear" w:color="auto" w:fill="FFFFFF"/>
      <w:spacing w:line="240" w:lineRule="atLeast"/>
      <w:jc w:val="right"/>
    </w:pPr>
    <w:rPr>
      <w:rFonts w:ascii="Consolas" w:hAnsi="Consolas" w:cs="Times New Roman"/>
      <w:color w:val="auto"/>
      <w:sz w:val="28"/>
      <w:szCs w:val="28"/>
    </w:rPr>
  </w:style>
  <w:style w:type="paragraph" w:customStyle="1" w:styleId="Tablecaption20">
    <w:name w:val="Table caption (2)"/>
    <w:basedOn w:val="Normal"/>
    <w:pPr>
      <w:shd w:val="clear" w:color="auto" w:fill="FFFFFF"/>
      <w:spacing w:line="240" w:lineRule="atLeast"/>
    </w:pPr>
    <w:rPr>
      <w:rFonts w:ascii="Times New Roman" w:hAnsi="Times New Roman" w:cs="Times New Roman"/>
      <w:b/>
      <w:bCs/>
      <w:color w:val="auto"/>
      <w:sz w:val="26"/>
      <w:szCs w:val="26"/>
    </w:rPr>
  </w:style>
  <w:style w:type="paragraph" w:customStyle="1" w:styleId="Tablecaption0">
    <w:name w:val="Table caption"/>
    <w:basedOn w:val="Normal"/>
    <w:pPr>
      <w:shd w:val="clear" w:color="auto" w:fill="FFFFFF"/>
      <w:spacing w:line="240" w:lineRule="atLeast"/>
    </w:pPr>
    <w:rPr>
      <w:rFonts w:ascii="Times New Roman" w:hAnsi="Times New Roman" w:cs="Times New Roman"/>
      <w:b/>
      <w:bCs/>
      <w:color w:val="auto"/>
      <w:sz w:val="20"/>
      <w:szCs w:val="20"/>
    </w:rPr>
  </w:style>
  <w:style w:type="paragraph" w:customStyle="1" w:styleId="Bodytext120">
    <w:name w:val="Body text (12)"/>
    <w:basedOn w:val="Normal"/>
    <w:pPr>
      <w:shd w:val="clear" w:color="auto" w:fill="FFFFFF"/>
      <w:spacing w:line="240" w:lineRule="atLeast"/>
      <w:jc w:val="right"/>
    </w:pPr>
    <w:rPr>
      <w:rFonts w:ascii="Times New Roman" w:hAnsi="Times New Roman" w:cs="Times New Roman"/>
      <w:b/>
      <w:bCs/>
      <w:color w:val="auto"/>
      <w:sz w:val="20"/>
      <w:szCs w:val="20"/>
    </w:rPr>
  </w:style>
  <w:style w:type="paragraph" w:customStyle="1" w:styleId="Tablecaption30">
    <w:name w:val="Table caption (3)"/>
    <w:basedOn w:val="Normal"/>
    <w:pPr>
      <w:shd w:val="clear" w:color="auto" w:fill="FFFFFF"/>
      <w:spacing w:line="240" w:lineRule="atLeast"/>
    </w:pPr>
    <w:rPr>
      <w:rFonts w:ascii="Times New Roman" w:hAnsi="Times New Roman" w:cs="Times New Roman"/>
      <w:b/>
      <w:bCs/>
      <w:i/>
      <w:iCs/>
      <w:color w:val="auto"/>
      <w:sz w:val="22"/>
      <w:szCs w:val="22"/>
      <w:lang w:val="en-US" w:eastAsia="en-US"/>
    </w:rPr>
  </w:style>
  <w:style w:type="paragraph" w:customStyle="1" w:styleId="Tablecaption40">
    <w:name w:val="Table caption (4)"/>
    <w:basedOn w:val="Normal"/>
    <w:pPr>
      <w:shd w:val="clear" w:color="auto" w:fill="FFFFFF"/>
      <w:spacing w:line="240" w:lineRule="atLeast"/>
    </w:pPr>
    <w:rPr>
      <w:rFonts w:ascii="Times New Roman" w:hAnsi="Times New Roman" w:cs="Times New Roman"/>
      <w:b/>
      <w:bCs/>
      <w:color w:val="auto"/>
      <w:sz w:val="20"/>
      <w:szCs w:val="20"/>
      <w:lang w:val="en-US" w:eastAsia="en-US"/>
    </w:rPr>
  </w:style>
  <w:style w:type="paragraph" w:customStyle="1" w:styleId="Tablecaption51">
    <w:name w:val="Table caption (5)1"/>
    <w:basedOn w:val="Normal"/>
    <w:pPr>
      <w:shd w:val="clear" w:color="auto" w:fill="FFFFFF"/>
      <w:spacing w:line="240" w:lineRule="atLeast"/>
    </w:pPr>
    <w:rPr>
      <w:rFonts w:ascii="Times New Roman" w:hAnsi="Times New Roman" w:cs="Times New Roman"/>
      <w:color w:val="auto"/>
      <w:sz w:val="26"/>
      <w:szCs w:val="26"/>
    </w:rPr>
  </w:style>
  <w:style w:type="paragraph" w:customStyle="1" w:styleId="Bodytext140">
    <w:name w:val="Body text (14)"/>
    <w:basedOn w:val="Normal"/>
    <w:pPr>
      <w:shd w:val="clear" w:color="auto" w:fill="FFFFFF"/>
      <w:spacing w:line="240" w:lineRule="atLeast"/>
    </w:pPr>
    <w:rPr>
      <w:rFonts w:ascii="Times New Roman" w:hAnsi="Times New Roman" w:cs="Times New Roman"/>
      <w:color w:val="auto"/>
      <w:sz w:val="22"/>
      <w:szCs w:val="22"/>
    </w:rPr>
  </w:style>
  <w:style w:type="paragraph" w:customStyle="1" w:styleId="Bodytext150">
    <w:name w:val="Body text (15)"/>
    <w:basedOn w:val="Normal"/>
    <w:pPr>
      <w:shd w:val="clear" w:color="auto" w:fill="FFFFFF"/>
      <w:spacing w:line="240" w:lineRule="atLeast"/>
      <w:jc w:val="right"/>
    </w:pPr>
    <w:rPr>
      <w:color w:val="auto"/>
      <w:sz w:val="22"/>
      <w:szCs w:val="22"/>
      <w:lang w:val="en-US" w:eastAsia="en-US"/>
    </w:rPr>
  </w:style>
  <w:style w:type="paragraph" w:customStyle="1" w:styleId="Bodytext160">
    <w:name w:val="Body text (16)"/>
    <w:basedOn w:val="Normal"/>
    <w:pPr>
      <w:shd w:val="clear" w:color="auto" w:fill="FFFFFF"/>
      <w:spacing w:line="240" w:lineRule="atLeast"/>
      <w:jc w:val="both"/>
    </w:pPr>
    <w:rPr>
      <w:rFonts w:ascii="Times New Roman" w:hAnsi="Times New Roman" w:cs="Times New Roman"/>
      <w:i/>
      <w:iCs/>
      <w:color w:val="auto"/>
      <w:sz w:val="26"/>
      <w:szCs w:val="26"/>
    </w:rPr>
  </w:style>
  <w:style w:type="paragraph" w:customStyle="1" w:styleId="Bodytext170">
    <w:name w:val="Body text (17)"/>
    <w:basedOn w:val="Normal"/>
    <w:pPr>
      <w:shd w:val="clear" w:color="auto" w:fill="FFFFFF"/>
      <w:spacing w:line="240" w:lineRule="atLeast"/>
      <w:jc w:val="right"/>
    </w:pPr>
    <w:rPr>
      <w:rFonts w:ascii="Times New Roman" w:hAnsi="Times New Roman" w:cs="Times New Roman"/>
      <w:color w:val="auto"/>
      <w:sz w:val="20"/>
      <w:szCs w:val="20"/>
    </w:rPr>
  </w:style>
  <w:style w:type="paragraph" w:customStyle="1" w:styleId="Bodytext180">
    <w:name w:val="Body text (18)"/>
    <w:basedOn w:val="Normal"/>
    <w:pPr>
      <w:shd w:val="clear" w:color="auto" w:fill="FFFFFF"/>
      <w:spacing w:line="240" w:lineRule="atLeast"/>
      <w:jc w:val="right"/>
    </w:pPr>
    <w:rPr>
      <w:rFonts w:ascii="CordiaUPC" w:hAnsi="CordiaUPC" w:cs="Times New Roman"/>
      <w:i/>
      <w:iCs/>
      <w:color w:val="auto"/>
      <w:sz w:val="34"/>
      <w:szCs w:val="34"/>
    </w:rPr>
  </w:style>
  <w:style w:type="paragraph" w:customStyle="1" w:styleId="Tablecaption60">
    <w:name w:val="Table caption (6)"/>
    <w:basedOn w:val="Normal"/>
    <w:pPr>
      <w:shd w:val="clear" w:color="auto" w:fill="FFFFFF"/>
      <w:spacing w:line="240" w:lineRule="atLeast"/>
    </w:pPr>
    <w:rPr>
      <w:rFonts w:ascii="Times New Roman" w:hAnsi="Times New Roman" w:cs="Times New Roman"/>
      <w:color w:val="auto"/>
      <w:sz w:val="22"/>
      <w:szCs w:val="22"/>
    </w:rPr>
  </w:style>
  <w:style w:type="paragraph" w:customStyle="1" w:styleId="Tablecaption70">
    <w:name w:val="Table caption (7)"/>
    <w:basedOn w:val="Normal"/>
    <w:pPr>
      <w:shd w:val="clear" w:color="auto" w:fill="FFFFFF"/>
      <w:spacing w:line="240" w:lineRule="atLeast"/>
    </w:pPr>
    <w:rPr>
      <w:rFonts w:ascii="David" w:hAnsi="David" w:cs="Times New Roman"/>
      <w:i/>
      <w:iCs/>
      <w:color w:val="auto"/>
      <w:sz w:val="17"/>
      <w:szCs w:val="17"/>
      <w:lang w:val="en-US" w:eastAsia="en-US"/>
    </w:rPr>
  </w:style>
  <w:style w:type="paragraph" w:customStyle="1" w:styleId="Bodytext190">
    <w:name w:val="Body text (19)"/>
    <w:basedOn w:val="Normal"/>
    <w:pPr>
      <w:shd w:val="clear" w:color="auto" w:fill="FFFFFF"/>
      <w:spacing w:line="240" w:lineRule="atLeast"/>
      <w:jc w:val="right"/>
    </w:pPr>
    <w:rPr>
      <w:rFonts w:ascii="Times New Roman" w:hAnsi="Times New Roman" w:cs="Times New Roman"/>
      <w:b/>
      <w:bCs/>
      <w:color w:val="auto"/>
      <w:lang w:val="en-US" w:eastAsia="en-US"/>
    </w:rPr>
  </w:style>
  <w:style w:type="paragraph" w:customStyle="1" w:styleId="Tablecaption80">
    <w:name w:val="Table caption (8)"/>
    <w:basedOn w:val="Normal"/>
    <w:pPr>
      <w:shd w:val="clear" w:color="auto" w:fill="FFFFFF"/>
      <w:spacing w:line="240" w:lineRule="atLeast"/>
    </w:pPr>
    <w:rPr>
      <w:rFonts w:ascii="Times New Roman" w:hAnsi="Times New Roman" w:cs="Times New Roman"/>
      <w:color w:val="auto"/>
      <w:spacing w:val="-10"/>
    </w:rPr>
  </w:style>
  <w:style w:type="paragraph" w:customStyle="1" w:styleId="Bodytext201">
    <w:name w:val="Body text (20)"/>
    <w:basedOn w:val="Normal"/>
    <w:pPr>
      <w:shd w:val="clear" w:color="auto" w:fill="FFFFFF"/>
      <w:spacing w:line="240" w:lineRule="atLeast"/>
      <w:jc w:val="right"/>
    </w:pPr>
    <w:rPr>
      <w:rFonts w:ascii="Times New Roman" w:hAnsi="Times New Roman" w:cs="Times New Roman"/>
      <w:b/>
      <w:bCs/>
      <w:color w:val="auto"/>
      <w:sz w:val="20"/>
      <w:szCs w:val="20"/>
    </w:rPr>
  </w:style>
  <w:style w:type="paragraph" w:customStyle="1" w:styleId="Heading830">
    <w:name w:val="Heading #8 (3)"/>
    <w:basedOn w:val="Normal"/>
    <w:pPr>
      <w:shd w:val="clear" w:color="auto" w:fill="FFFFFF"/>
      <w:spacing w:line="240" w:lineRule="atLeast"/>
      <w:jc w:val="both"/>
      <w:outlineLvl w:val="7"/>
    </w:pPr>
    <w:rPr>
      <w:rFonts w:ascii="Times New Roman" w:hAnsi="Times New Roman" w:cs="Times New Roman"/>
      <w:color w:val="auto"/>
      <w:sz w:val="26"/>
      <w:szCs w:val="26"/>
    </w:rPr>
  </w:style>
  <w:style w:type="paragraph" w:customStyle="1" w:styleId="Bodytext211">
    <w:name w:val="Body text (21)"/>
    <w:basedOn w:val="Normal"/>
    <w:pPr>
      <w:shd w:val="clear" w:color="auto" w:fill="FFFFFF"/>
      <w:spacing w:line="240" w:lineRule="atLeast"/>
      <w:jc w:val="right"/>
    </w:pPr>
    <w:rPr>
      <w:rFonts w:ascii="Segoe UI" w:hAnsi="Segoe UI" w:cs="Times New Roman"/>
      <w:i/>
      <w:iCs/>
      <w:color w:val="auto"/>
      <w:w w:val="150"/>
      <w:sz w:val="8"/>
      <w:szCs w:val="8"/>
      <w:lang w:val="en-US" w:eastAsia="en-US"/>
    </w:rPr>
  </w:style>
  <w:style w:type="paragraph" w:customStyle="1" w:styleId="Tablecaption90">
    <w:name w:val="Table caption (9)"/>
    <w:basedOn w:val="Normal"/>
    <w:pPr>
      <w:shd w:val="clear" w:color="auto" w:fill="FFFFFF"/>
      <w:spacing w:line="240" w:lineRule="atLeast"/>
      <w:jc w:val="both"/>
    </w:pPr>
    <w:rPr>
      <w:rFonts w:ascii="Times New Roman" w:hAnsi="Times New Roman" w:cs="Times New Roman"/>
      <w:color w:val="auto"/>
      <w:spacing w:val="10"/>
      <w:w w:val="150"/>
      <w:sz w:val="8"/>
      <w:szCs w:val="8"/>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Times New Roman" w:eastAsia="Times New Roman" w:hAnsi="Times New Roman" w:cs="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pPr>
      <w:widowControl w:val="0"/>
      <w:tabs>
        <w:tab w:val="left" w:pos="1152"/>
      </w:tabs>
      <w:suppressAutoHyphens/>
      <w:spacing w:before="120" w:after="120" w:line="312" w:lineRule="auto"/>
      <w:ind w:leftChars="-1" w:left="-1" w:hangingChars="1" w:hanging="1"/>
      <w:textDirection w:val="btLr"/>
      <w:textAlignment w:val="top"/>
      <w:outlineLvl w:val="0"/>
    </w:pPr>
    <w:rPr>
      <w:rFonts w:ascii="Arial" w:eastAsia="Microsoft Sans Serif" w:hAnsi="Arial" w:cs="Arial"/>
      <w:position w:val="-1"/>
      <w:sz w:val="26"/>
      <w:szCs w:val="26"/>
    </w:rPr>
  </w:style>
  <w:style w:type="paragraph" w:customStyle="1" w:styleId="Char">
    <w:name w:val="Char"/>
    <w:basedOn w:val="Normal"/>
    <w:pPr>
      <w:widowControl/>
      <w:spacing w:after="160" w:line="240" w:lineRule="atLeast"/>
    </w:pPr>
    <w:rPr>
      <w:rFonts w:ascii="Verdana" w:eastAsia="Times New Roman" w:hAnsi="Verdana" w:cs="Verdana"/>
      <w:color w:val="auto"/>
      <w:sz w:val="20"/>
      <w:szCs w:val="20"/>
      <w:lang w:val="en-US" w:eastAsia="en-US"/>
    </w:rPr>
  </w:style>
  <w:style w:type="paragraph" w:styleId="NormalWeb">
    <w:name w:val="Normal (Web)"/>
    <w:basedOn w:val="Normal"/>
    <w:uiPriority w:val="99"/>
    <w:qFormat/>
    <w:pPr>
      <w:widowControl/>
      <w:spacing w:before="100" w:beforeAutospacing="1" w:after="100" w:afterAutospacing="1"/>
    </w:pPr>
    <w:rPr>
      <w:rFonts w:ascii="Times New Roman" w:eastAsia="Times New Roman" w:hAnsi="Times New Roman" w:cs="Times New Roman"/>
      <w:color w:val="auto"/>
      <w:lang w:val="en-GB" w:eastAsia="en-GB"/>
    </w:rPr>
  </w:style>
  <w:style w:type="character" w:styleId="Strong">
    <w:name w:val="Strong"/>
    <w:rPr>
      <w:b/>
      <w:bCs/>
      <w:w w:val="100"/>
      <w:position w:val="-1"/>
      <w:effect w:val="none"/>
      <w:vertAlign w:val="baseline"/>
      <w:cs w:val="0"/>
      <w:em w:val="none"/>
    </w:rPr>
  </w:style>
  <w:style w:type="character" w:styleId="Emphasis">
    <w:name w:val="Emphasis"/>
    <w:uiPriority w:val="20"/>
    <w:qFormat/>
    <w:rPr>
      <w:i/>
      <w:iCs/>
      <w:w w:val="100"/>
      <w:position w:val="-1"/>
      <w:effect w:val="none"/>
      <w:vertAlign w:val="baseline"/>
      <w:cs w:val="0"/>
      <w:em w:val="none"/>
    </w:rPr>
  </w:style>
  <w:style w:type="paragraph" w:styleId="Header">
    <w:name w:val="header"/>
    <w:basedOn w:val="Normal"/>
    <w:pPr>
      <w:tabs>
        <w:tab w:val="center" w:pos="4680"/>
        <w:tab w:val="right" w:pos="9360"/>
      </w:tabs>
    </w:pPr>
  </w:style>
  <w:style w:type="character" w:customStyle="1" w:styleId="HeaderChar">
    <w:name w:val="Header Char"/>
    <w:rPr>
      <w:color w:val="000000"/>
      <w:w w:val="100"/>
      <w:position w:val="-1"/>
      <w:sz w:val="24"/>
      <w:szCs w:val="24"/>
      <w:effect w:val="none"/>
      <w:vertAlign w:val="baseline"/>
      <w:cs w:val="0"/>
      <w:em w:val="none"/>
      <w:lang w:val="vi-VN" w:eastAsia="vi-VN"/>
    </w:rPr>
  </w:style>
  <w:style w:type="paragraph" w:styleId="Footer">
    <w:name w:val="footer"/>
    <w:basedOn w:val="Normal"/>
    <w:pPr>
      <w:tabs>
        <w:tab w:val="center" w:pos="4680"/>
        <w:tab w:val="right" w:pos="9360"/>
      </w:tabs>
    </w:pPr>
  </w:style>
  <w:style w:type="character" w:customStyle="1" w:styleId="FooterChar">
    <w:name w:val="Footer Char"/>
    <w:rPr>
      <w:color w:val="000000"/>
      <w:w w:val="100"/>
      <w:position w:val="-1"/>
      <w:sz w:val="24"/>
      <w:szCs w:val="24"/>
      <w:effect w:val="none"/>
      <w:vertAlign w:val="baseline"/>
      <w:cs w:val="0"/>
      <w:em w:val="none"/>
      <w:lang w:val="vi-VN" w:eastAsia="vi-VN"/>
    </w:rPr>
  </w:style>
  <w:style w:type="table" w:styleId="TableGrid1">
    <w:name w:val="Table Grid 1"/>
    <w:basedOn w:val="TableNormal"/>
    <w:pPr>
      <w:suppressAutoHyphens/>
      <w:spacing w:line="1" w:lineRule="atLeast"/>
      <w:ind w:leftChars="-1" w:left="-1" w:hangingChars="1" w:hanging="1"/>
      <w:textDirection w:val="btLr"/>
      <w:textAlignment w:val="top"/>
      <w:outlineLvl w:val="0"/>
    </w:pPr>
    <w:rPr>
      <w:position w:val="-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style>
  <w:style w:type="paragraph" w:styleId="BalloonText">
    <w:name w:val="Balloon Text"/>
    <w:basedOn w:val="Normal"/>
    <w:rPr>
      <w:rFonts w:ascii="Segoe UI" w:hAnsi="Segoe UI" w:cs="Segoe UI"/>
      <w:sz w:val="18"/>
      <w:szCs w:val="18"/>
    </w:rPr>
  </w:style>
  <w:style w:type="character" w:customStyle="1" w:styleId="BalloonTextChar">
    <w:name w:val="Balloon Text Char"/>
    <w:rPr>
      <w:rFonts w:ascii="Segoe UI" w:hAnsi="Segoe UI" w:cs="Segoe UI"/>
      <w:color w:val="000000"/>
      <w:w w:val="100"/>
      <w:position w:val="-1"/>
      <w:sz w:val="18"/>
      <w:szCs w:val="18"/>
      <w:effect w:val="none"/>
      <w:vertAlign w:val="baseline"/>
      <w:cs w:val="0"/>
      <w:em w:val="none"/>
      <w:lang w:val="vi-VN" w:eastAsia="vi-VN"/>
    </w:rPr>
  </w:style>
  <w:style w:type="paragraph" w:styleId="ListParagraph">
    <w:name w:val="List Paragraph"/>
    <w:aliases w:val="AR Bul Normal,List Paragraph1"/>
    <w:basedOn w:val="Normal"/>
    <w:link w:val="ListParagraphChar"/>
    <w:uiPriority w:val="34"/>
    <w:qFormat/>
    <w:pPr>
      <w:widowControl/>
      <w:spacing w:after="160" w:line="259" w:lineRule="auto"/>
      <w:ind w:left="720"/>
      <w:contextualSpacing/>
    </w:pPr>
    <w:rPr>
      <w:rFonts w:ascii="Calibri" w:eastAsia="Calibri" w:hAnsi="Calibri" w:cs="Times New Roman"/>
      <w:color w:val="auto"/>
      <w:kern w:val="2"/>
      <w:sz w:val="22"/>
      <w:szCs w:val="22"/>
      <w:lang w:val="en-US" w:eastAsia="en-US"/>
    </w:rPr>
  </w:style>
  <w:style w:type="character" w:styleId="CommentReference">
    <w:name w:val="annotation reference"/>
    <w:uiPriority w:val="99"/>
    <w:rPr>
      <w:w w:val="100"/>
      <w:position w:val="-1"/>
      <w:sz w:val="16"/>
      <w:szCs w:val="16"/>
      <w:effect w:val="none"/>
      <w:vertAlign w:val="baseline"/>
      <w:cs w:val="0"/>
      <w:em w:val="none"/>
    </w:rPr>
  </w:style>
  <w:style w:type="paragraph" w:styleId="CommentText">
    <w:name w:val="annotation text"/>
    <w:basedOn w:val="Normal"/>
    <w:uiPriority w:val="99"/>
    <w:rPr>
      <w:sz w:val="20"/>
      <w:szCs w:val="20"/>
    </w:rPr>
  </w:style>
  <w:style w:type="character" w:customStyle="1" w:styleId="CommentTextChar">
    <w:name w:val="Comment Text Char"/>
    <w:uiPriority w:val="99"/>
    <w:rPr>
      <w:color w:val="000000"/>
      <w:w w:val="100"/>
      <w:position w:val="-1"/>
      <w:effect w:val="none"/>
      <w:vertAlign w:val="baseline"/>
      <w:cs w:val="0"/>
      <w:em w:val="none"/>
      <w:lang w:val="vi-VN" w:eastAsia="vi-VN"/>
    </w:rPr>
  </w:style>
  <w:style w:type="paragraph" w:styleId="CommentSubject">
    <w:name w:val="annotation subject"/>
    <w:basedOn w:val="CommentText"/>
    <w:next w:val="CommentText"/>
    <w:rPr>
      <w:b/>
      <w:bCs/>
    </w:rPr>
  </w:style>
  <w:style w:type="character" w:customStyle="1" w:styleId="CommentSubjectChar">
    <w:name w:val="Comment Subject Char"/>
    <w:rPr>
      <w:b/>
      <w:bCs/>
      <w:color w:val="000000"/>
      <w:w w:val="100"/>
      <w:position w:val="-1"/>
      <w:effect w:val="none"/>
      <w:vertAlign w:val="baseline"/>
      <w:cs w:val="0"/>
      <w:em w:val="none"/>
      <w:lang w:val="vi-VN" w:eastAsia="vi-V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79">
    <w:name w:val="79"/>
    <w:basedOn w:val="TableNormal"/>
    <w:tblPr>
      <w:tblStyleRowBandSize w:val="1"/>
      <w:tblStyleColBandSize w:val="1"/>
    </w:tblPr>
  </w:style>
  <w:style w:type="table" w:customStyle="1" w:styleId="78">
    <w:name w:val="78"/>
    <w:basedOn w:val="TableNormal"/>
    <w:tblPr>
      <w:tblStyleRowBandSize w:val="1"/>
      <w:tblStyleColBandSize w:val="1"/>
    </w:tblPr>
  </w:style>
  <w:style w:type="table" w:customStyle="1" w:styleId="77">
    <w:name w:val="77"/>
    <w:basedOn w:val="TableNormal"/>
    <w:tblPr>
      <w:tblStyleRowBandSize w:val="1"/>
      <w:tblStyleColBandSize w:val="1"/>
    </w:tblPr>
  </w:style>
  <w:style w:type="table" w:customStyle="1" w:styleId="76">
    <w:name w:val="76"/>
    <w:basedOn w:val="TableNormal"/>
    <w:tblPr>
      <w:tblStyleRowBandSize w:val="1"/>
      <w:tblStyleColBandSize w:val="1"/>
    </w:tblPr>
  </w:style>
  <w:style w:type="table" w:customStyle="1" w:styleId="75">
    <w:name w:val="75"/>
    <w:basedOn w:val="TableNormal"/>
    <w:tblPr>
      <w:tblStyleRowBandSize w:val="1"/>
      <w:tblStyleColBandSize w:val="1"/>
    </w:tblPr>
  </w:style>
  <w:style w:type="table" w:customStyle="1" w:styleId="74">
    <w:name w:val="74"/>
    <w:basedOn w:val="TableNormal"/>
    <w:tblPr>
      <w:tblStyleRowBandSize w:val="1"/>
      <w:tblStyleColBandSize w:val="1"/>
    </w:tblPr>
  </w:style>
  <w:style w:type="table" w:customStyle="1" w:styleId="73">
    <w:name w:val="73"/>
    <w:basedOn w:val="TableNormal"/>
    <w:tblPr>
      <w:tblStyleRowBandSize w:val="1"/>
      <w:tblStyleColBandSize w:val="1"/>
    </w:tblPr>
  </w:style>
  <w:style w:type="table" w:customStyle="1" w:styleId="72">
    <w:name w:val="72"/>
    <w:basedOn w:val="TableNormal"/>
    <w:tblPr>
      <w:tblStyleRowBandSize w:val="1"/>
      <w:tblStyleColBandSize w:val="1"/>
    </w:tblPr>
  </w:style>
  <w:style w:type="table" w:customStyle="1" w:styleId="71">
    <w:name w:val="71"/>
    <w:basedOn w:val="TableNormal"/>
    <w:tblPr>
      <w:tblStyleRowBandSize w:val="1"/>
      <w:tblStyleColBandSize w:val="1"/>
    </w:tblPr>
  </w:style>
  <w:style w:type="table" w:customStyle="1" w:styleId="70">
    <w:name w:val="70"/>
    <w:basedOn w:val="TableNormal"/>
    <w:tblPr>
      <w:tblStyleRowBandSize w:val="1"/>
      <w:tblStyleColBandSize w:val="1"/>
    </w:tblPr>
  </w:style>
  <w:style w:type="table" w:customStyle="1" w:styleId="69">
    <w:name w:val="69"/>
    <w:basedOn w:val="TableNormal"/>
    <w:tblPr>
      <w:tblStyleRowBandSize w:val="1"/>
      <w:tblStyleColBandSize w:val="1"/>
    </w:tblPr>
  </w:style>
  <w:style w:type="table" w:customStyle="1" w:styleId="68">
    <w:name w:val="68"/>
    <w:basedOn w:val="TableNormal"/>
    <w:tblPr>
      <w:tblStyleRowBandSize w:val="1"/>
      <w:tblStyleColBandSize w:val="1"/>
    </w:tblPr>
  </w:style>
  <w:style w:type="table" w:customStyle="1" w:styleId="67">
    <w:name w:val="67"/>
    <w:basedOn w:val="TableNormal"/>
    <w:tblPr>
      <w:tblStyleRowBandSize w:val="1"/>
      <w:tblStyleColBandSize w:val="1"/>
    </w:tblPr>
  </w:style>
  <w:style w:type="table" w:customStyle="1" w:styleId="66">
    <w:name w:val="66"/>
    <w:basedOn w:val="TableNormal"/>
    <w:tblPr>
      <w:tblStyleRowBandSize w:val="1"/>
      <w:tblStyleColBandSize w:val="1"/>
    </w:tblPr>
  </w:style>
  <w:style w:type="table" w:customStyle="1" w:styleId="65">
    <w:name w:val="65"/>
    <w:basedOn w:val="TableNormal"/>
    <w:tblPr>
      <w:tblStyleRowBandSize w:val="1"/>
      <w:tblStyleColBandSize w:val="1"/>
      <w:tblCellMar>
        <w:left w:w="0" w:type="dxa"/>
        <w:right w:w="0" w:type="dxa"/>
      </w:tblCellMar>
    </w:tblPr>
  </w:style>
  <w:style w:type="table" w:customStyle="1" w:styleId="64">
    <w:name w:val="64"/>
    <w:basedOn w:val="TableNormal"/>
    <w:tblPr>
      <w:tblStyleRowBandSize w:val="1"/>
      <w:tblStyleColBandSize w:val="1"/>
    </w:tblPr>
  </w:style>
  <w:style w:type="table" w:customStyle="1" w:styleId="63">
    <w:name w:val="63"/>
    <w:basedOn w:val="TableNormal"/>
    <w:tblPr>
      <w:tblStyleRowBandSize w:val="1"/>
      <w:tblStyleColBandSize w:val="1"/>
    </w:tblPr>
  </w:style>
  <w:style w:type="table" w:customStyle="1" w:styleId="62">
    <w:name w:val="62"/>
    <w:basedOn w:val="TableNormal"/>
    <w:tblPr>
      <w:tblStyleRowBandSize w:val="1"/>
      <w:tblStyleColBandSize w:val="1"/>
    </w:tblPr>
  </w:style>
  <w:style w:type="table" w:customStyle="1" w:styleId="61">
    <w:name w:val="61"/>
    <w:basedOn w:val="TableNormal"/>
    <w:tblPr>
      <w:tblStyleRowBandSize w:val="1"/>
      <w:tblStyleColBandSize w:val="1"/>
    </w:tblPr>
  </w:style>
  <w:style w:type="table" w:customStyle="1" w:styleId="60">
    <w:name w:val="60"/>
    <w:basedOn w:val="TableNormal"/>
    <w:tblPr>
      <w:tblStyleRowBandSize w:val="1"/>
      <w:tblStyleColBandSize w:val="1"/>
    </w:tblPr>
  </w:style>
  <w:style w:type="table" w:customStyle="1" w:styleId="59">
    <w:name w:val="59"/>
    <w:basedOn w:val="TableNormal"/>
    <w:tblPr>
      <w:tblStyleRowBandSize w:val="1"/>
      <w:tblStyleColBandSize w:val="1"/>
      <w:tblCellMar>
        <w:top w:w="100" w:type="dxa"/>
        <w:left w:w="100" w:type="dxa"/>
        <w:bottom w:w="100" w:type="dxa"/>
        <w:right w:w="100" w:type="dxa"/>
      </w:tblCellMar>
    </w:tblPr>
  </w:style>
  <w:style w:type="table" w:customStyle="1" w:styleId="58">
    <w:name w:val="58"/>
    <w:basedOn w:val="TableNormal"/>
    <w:tblPr>
      <w:tblStyleRowBandSize w:val="1"/>
      <w:tblStyleColBandSize w:val="1"/>
    </w:tblPr>
  </w:style>
  <w:style w:type="table" w:customStyle="1" w:styleId="57">
    <w:name w:val="57"/>
    <w:basedOn w:val="TableNormal"/>
    <w:tblPr>
      <w:tblStyleRowBandSize w:val="1"/>
      <w:tblStyleColBandSize w:val="1"/>
    </w:tblPr>
  </w:style>
  <w:style w:type="table" w:customStyle="1" w:styleId="56">
    <w:name w:val="56"/>
    <w:basedOn w:val="TableNormal"/>
    <w:tblPr>
      <w:tblStyleRowBandSize w:val="1"/>
      <w:tblStyleColBandSize w:val="1"/>
    </w:tblPr>
  </w:style>
  <w:style w:type="table" w:customStyle="1" w:styleId="55">
    <w:name w:val="55"/>
    <w:basedOn w:val="TableNormal"/>
    <w:rPr>
      <w:rFonts w:ascii="Times New Roman" w:eastAsia="Times New Roman" w:hAnsi="Times New Roman" w:cs="Times New Roman"/>
    </w:rPr>
    <w:tblPr>
      <w:tblStyleRowBandSize w:val="1"/>
      <w:tblStyleColBandSize w:val="1"/>
      <w:tblCellMar>
        <w:top w:w="100" w:type="dxa"/>
        <w:left w:w="100" w:type="dxa"/>
        <w:bottom w:w="100" w:type="dxa"/>
        <w:right w:w="100" w:type="dxa"/>
      </w:tblCellMar>
    </w:tblPr>
  </w:style>
  <w:style w:type="table" w:customStyle="1" w:styleId="54">
    <w:name w:val="54"/>
    <w:basedOn w:val="TableNormal"/>
    <w:rPr>
      <w:rFonts w:ascii="Times New Roman" w:eastAsia="Times New Roman" w:hAnsi="Times New Roman" w:cs="Times New Roman"/>
    </w:rPr>
    <w:tblPr>
      <w:tblStyleRowBandSize w:val="1"/>
      <w:tblStyleColBandSize w:val="1"/>
      <w:tblCellMar>
        <w:top w:w="100" w:type="dxa"/>
        <w:left w:w="100" w:type="dxa"/>
        <w:bottom w:w="100" w:type="dxa"/>
        <w:right w:w="100" w:type="dxa"/>
      </w:tblCellMar>
    </w:tblPr>
  </w:style>
  <w:style w:type="table" w:customStyle="1" w:styleId="53">
    <w:name w:val="53"/>
    <w:basedOn w:val="TableNormal"/>
    <w:tblPr>
      <w:tblStyleRowBandSize w:val="1"/>
      <w:tblStyleColBandSize w:val="1"/>
      <w:tblCellMar>
        <w:top w:w="100" w:type="dxa"/>
        <w:left w:w="100" w:type="dxa"/>
        <w:bottom w:w="100" w:type="dxa"/>
        <w:right w:w="100" w:type="dxa"/>
      </w:tblCellMar>
    </w:tblPr>
  </w:style>
  <w:style w:type="table" w:customStyle="1" w:styleId="52">
    <w:name w:val="52"/>
    <w:basedOn w:val="TableNormal"/>
    <w:tblPr>
      <w:tblStyleRowBandSize w:val="1"/>
      <w:tblStyleColBandSize w:val="1"/>
      <w:tblCellMar>
        <w:top w:w="100" w:type="dxa"/>
        <w:left w:w="100" w:type="dxa"/>
        <w:bottom w:w="100" w:type="dxa"/>
        <w:right w:w="100" w:type="dxa"/>
      </w:tblCellMar>
    </w:tblPr>
  </w:style>
  <w:style w:type="table" w:customStyle="1" w:styleId="51">
    <w:name w:val="51"/>
    <w:basedOn w:val="TableNormal"/>
    <w:tblPr>
      <w:tblStyleRowBandSize w:val="1"/>
      <w:tblStyleColBandSize w:val="1"/>
      <w:tblCellMar>
        <w:top w:w="100" w:type="dxa"/>
        <w:left w:w="100" w:type="dxa"/>
        <w:bottom w:w="100" w:type="dxa"/>
        <w:right w:w="100" w:type="dxa"/>
      </w:tblCellMar>
    </w:tblPr>
  </w:style>
  <w:style w:type="table" w:customStyle="1" w:styleId="50">
    <w:name w:val="50"/>
    <w:basedOn w:val="TableNormal"/>
    <w:tblPr>
      <w:tblStyleRowBandSize w:val="1"/>
      <w:tblStyleColBandSize w:val="1"/>
      <w:tblCellMar>
        <w:top w:w="100" w:type="dxa"/>
        <w:left w:w="100" w:type="dxa"/>
        <w:bottom w:w="100" w:type="dxa"/>
        <w:right w:w="100" w:type="dxa"/>
      </w:tblCellMar>
    </w:tblPr>
  </w:style>
  <w:style w:type="table" w:customStyle="1" w:styleId="49">
    <w:name w:val="49"/>
    <w:basedOn w:val="TableNormal"/>
    <w:tblPr>
      <w:tblStyleRowBandSize w:val="1"/>
      <w:tblStyleColBandSize w:val="1"/>
      <w:tblCellMar>
        <w:top w:w="100" w:type="dxa"/>
        <w:left w:w="100" w:type="dxa"/>
        <w:bottom w:w="100" w:type="dxa"/>
        <w:right w:w="100" w:type="dxa"/>
      </w:tblCellMar>
    </w:tblPr>
  </w:style>
  <w:style w:type="table" w:customStyle="1" w:styleId="48">
    <w:name w:val="48"/>
    <w:basedOn w:val="TableNormal"/>
    <w:tblPr>
      <w:tblStyleRowBandSize w:val="1"/>
      <w:tblStyleColBandSize w:val="1"/>
      <w:tblCellMar>
        <w:top w:w="100" w:type="dxa"/>
        <w:left w:w="100" w:type="dxa"/>
        <w:bottom w:w="100" w:type="dxa"/>
        <w:right w:w="100" w:type="dxa"/>
      </w:tblCellMar>
    </w:tblPr>
  </w:style>
  <w:style w:type="table" w:customStyle="1" w:styleId="47">
    <w:name w:val="47"/>
    <w:basedOn w:val="TableNormal"/>
    <w:tblPr>
      <w:tblStyleRowBandSize w:val="1"/>
      <w:tblStyleColBandSize w:val="1"/>
      <w:tblCellMar>
        <w:top w:w="100" w:type="dxa"/>
        <w:left w:w="100" w:type="dxa"/>
        <w:bottom w:w="100" w:type="dxa"/>
        <w:right w:w="100" w:type="dxa"/>
      </w:tblCellMar>
    </w:tblPr>
  </w:style>
  <w:style w:type="table" w:customStyle="1" w:styleId="46">
    <w:name w:val="46"/>
    <w:basedOn w:val="TableNormal"/>
    <w:tblPr>
      <w:tblStyleRowBandSize w:val="1"/>
      <w:tblStyleColBandSize w:val="1"/>
      <w:tblCellMar>
        <w:top w:w="100" w:type="dxa"/>
        <w:left w:w="100" w:type="dxa"/>
        <w:bottom w:w="100" w:type="dxa"/>
        <w:right w:w="100" w:type="dxa"/>
      </w:tblCellMar>
    </w:tblPr>
  </w:style>
  <w:style w:type="table" w:customStyle="1" w:styleId="45">
    <w:name w:val="45"/>
    <w:basedOn w:val="TableNormal"/>
    <w:tblPr>
      <w:tblStyleRowBandSize w:val="1"/>
      <w:tblStyleColBandSize w:val="1"/>
      <w:tblCellMar>
        <w:top w:w="100" w:type="dxa"/>
        <w:left w:w="100" w:type="dxa"/>
        <w:bottom w:w="100" w:type="dxa"/>
        <w:right w:w="100" w:type="dxa"/>
      </w:tblCellMar>
    </w:tblPr>
  </w:style>
  <w:style w:type="table" w:customStyle="1" w:styleId="44">
    <w:name w:val="44"/>
    <w:basedOn w:val="TableNormal"/>
    <w:tblPr>
      <w:tblStyleRowBandSize w:val="1"/>
      <w:tblStyleColBandSize w:val="1"/>
      <w:tblCellMar>
        <w:top w:w="100" w:type="dxa"/>
        <w:left w:w="100" w:type="dxa"/>
        <w:bottom w:w="100" w:type="dxa"/>
        <w:right w:w="100" w:type="dxa"/>
      </w:tblCellMar>
    </w:tblPr>
  </w:style>
  <w:style w:type="table" w:customStyle="1" w:styleId="43">
    <w:name w:val="43"/>
    <w:basedOn w:val="TableNormal"/>
    <w:tblPr>
      <w:tblStyleRowBandSize w:val="1"/>
      <w:tblStyleColBandSize w:val="1"/>
      <w:tblCellMar>
        <w:top w:w="100" w:type="dxa"/>
        <w:left w:w="100" w:type="dxa"/>
        <w:bottom w:w="100" w:type="dxa"/>
        <w:right w:w="100" w:type="dxa"/>
      </w:tblCellMar>
    </w:tblPr>
  </w:style>
  <w:style w:type="table" w:customStyle="1" w:styleId="42">
    <w:name w:val="42"/>
    <w:basedOn w:val="TableNormal"/>
    <w:tblPr>
      <w:tblStyleRowBandSize w:val="1"/>
      <w:tblStyleColBandSize w:val="1"/>
      <w:tblCellMar>
        <w:top w:w="100" w:type="dxa"/>
        <w:left w:w="100" w:type="dxa"/>
        <w:bottom w:w="100" w:type="dxa"/>
        <w:right w:w="100" w:type="dxa"/>
      </w:tblCellMar>
    </w:tblPr>
    <w:tcPr>
      <w:shd w:val="clear" w:color="auto" w:fill="FFFFFF"/>
    </w:tcPr>
  </w:style>
  <w:style w:type="table" w:customStyle="1" w:styleId="41">
    <w:name w:val="41"/>
    <w:basedOn w:val="TableNormal"/>
    <w:tblPr>
      <w:tblStyleRowBandSize w:val="1"/>
      <w:tblStyleColBandSize w:val="1"/>
      <w:tblCellMar>
        <w:top w:w="100" w:type="dxa"/>
        <w:left w:w="100" w:type="dxa"/>
        <w:bottom w:w="100" w:type="dxa"/>
        <w:right w:w="100" w:type="dxa"/>
      </w:tblCellMar>
    </w:tblPr>
  </w:style>
  <w:style w:type="table" w:customStyle="1" w:styleId="40">
    <w:name w:val="40"/>
    <w:basedOn w:val="TableNormal"/>
    <w:tblPr>
      <w:tblStyleRowBandSize w:val="1"/>
      <w:tblStyleColBandSize w:val="1"/>
      <w:tblCellMar>
        <w:top w:w="100" w:type="dxa"/>
        <w:left w:w="100" w:type="dxa"/>
        <w:bottom w:w="100" w:type="dxa"/>
        <w:right w:w="100" w:type="dxa"/>
      </w:tblCellMar>
    </w:tblPr>
  </w:style>
  <w:style w:type="table" w:customStyle="1" w:styleId="39">
    <w:name w:val="39"/>
    <w:basedOn w:val="TableNormal"/>
    <w:tblPr>
      <w:tblStyleRowBandSize w:val="1"/>
      <w:tblStyleColBandSize w:val="1"/>
      <w:tblCellMar>
        <w:top w:w="100" w:type="dxa"/>
        <w:left w:w="100" w:type="dxa"/>
        <w:bottom w:w="100" w:type="dxa"/>
        <w:right w:w="100" w:type="dxa"/>
      </w:tblCellMar>
    </w:tblPr>
  </w:style>
  <w:style w:type="table" w:customStyle="1" w:styleId="38">
    <w:name w:val="38"/>
    <w:basedOn w:val="TableNormal"/>
    <w:tblPr>
      <w:tblStyleRowBandSize w:val="1"/>
      <w:tblStyleColBandSize w:val="1"/>
      <w:tblCellMar>
        <w:top w:w="100" w:type="dxa"/>
        <w:left w:w="100" w:type="dxa"/>
        <w:bottom w:w="100" w:type="dxa"/>
        <w:right w:w="100" w:type="dxa"/>
      </w:tblCellMar>
    </w:tblPr>
  </w:style>
  <w:style w:type="table" w:customStyle="1" w:styleId="37">
    <w:name w:val="37"/>
    <w:basedOn w:val="TableNormal"/>
    <w:tblPr>
      <w:tblStyleRowBandSize w:val="1"/>
      <w:tblStyleColBandSize w:val="1"/>
      <w:tblCellMar>
        <w:top w:w="100" w:type="dxa"/>
        <w:left w:w="100" w:type="dxa"/>
        <w:bottom w:w="100" w:type="dxa"/>
        <w:right w:w="100" w:type="dxa"/>
      </w:tblCellMar>
    </w:tblPr>
  </w:style>
  <w:style w:type="table" w:customStyle="1" w:styleId="36">
    <w:name w:val="36"/>
    <w:basedOn w:val="TableNormal"/>
    <w:tblPr>
      <w:tblStyleRowBandSize w:val="1"/>
      <w:tblStyleColBandSize w:val="1"/>
      <w:tblCellMar>
        <w:top w:w="100" w:type="dxa"/>
        <w:left w:w="100" w:type="dxa"/>
        <w:bottom w:w="100" w:type="dxa"/>
        <w:right w:w="100" w:type="dxa"/>
      </w:tblCellMar>
    </w:tblPr>
  </w:style>
  <w:style w:type="table" w:customStyle="1" w:styleId="35">
    <w:name w:val="35"/>
    <w:basedOn w:val="TableNormal"/>
    <w:tblPr>
      <w:tblStyleRowBandSize w:val="1"/>
      <w:tblStyleColBandSize w:val="1"/>
      <w:tblCellMar>
        <w:top w:w="100" w:type="dxa"/>
        <w:left w:w="100" w:type="dxa"/>
        <w:bottom w:w="100" w:type="dxa"/>
        <w:right w:w="100" w:type="dxa"/>
      </w:tblCellMar>
    </w:tblPr>
  </w:style>
  <w:style w:type="table" w:customStyle="1" w:styleId="34">
    <w:name w:val="34"/>
    <w:basedOn w:val="TableNormal"/>
    <w:tblPr>
      <w:tblStyleRowBandSize w:val="1"/>
      <w:tblStyleColBandSize w:val="1"/>
      <w:tblCellMar>
        <w:top w:w="100" w:type="dxa"/>
        <w:left w:w="100" w:type="dxa"/>
        <w:bottom w:w="100" w:type="dxa"/>
        <w:right w:w="100" w:type="dxa"/>
      </w:tblCellMar>
    </w:tblPr>
  </w:style>
  <w:style w:type="table" w:customStyle="1" w:styleId="33">
    <w:name w:val="33"/>
    <w:basedOn w:val="TableNormal"/>
    <w:tblPr>
      <w:tblStyleRowBandSize w:val="1"/>
      <w:tblStyleColBandSize w:val="1"/>
      <w:tblCellMar>
        <w:top w:w="100" w:type="dxa"/>
        <w:left w:w="100" w:type="dxa"/>
        <w:bottom w:w="100" w:type="dxa"/>
        <w:right w:w="100" w:type="dxa"/>
      </w:tblCellMar>
    </w:tblPr>
  </w:style>
  <w:style w:type="table" w:customStyle="1" w:styleId="32">
    <w:name w:val="32"/>
    <w:basedOn w:val="TableNormal"/>
    <w:tblPr>
      <w:tblStyleRowBandSize w:val="1"/>
      <w:tblStyleColBandSize w:val="1"/>
      <w:tblCellMar>
        <w:top w:w="100" w:type="dxa"/>
        <w:left w:w="100" w:type="dxa"/>
        <w:bottom w:w="100" w:type="dxa"/>
        <w:right w:w="100" w:type="dxa"/>
      </w:tblCellMar>
    </w:tblPr>
  </w:style>
  <w:style w:type="table" w:customStyle="1" w:styleId="31">
    <w:name w:val="31"/>
    <w:basedOn w:val="TableNormal"/>
    <w:tblPr>
      <w:tblStyleRowBandSize w:val="1"/>
      <w:tblStyleColBandSize w:val="1"/>
      <w:tblCellMar>
        <w:top w:w="100" w:type="dxa"/>
        <w:left w:w="100" w:type="dxa"/>
        <w:bottom w:w="100" w:type="dxa"/>
        <w:right w:w="100" w:type="dxa"/>
      </w:tblCellMar>
    </w:tblPr>
  </w:style>
  <w:style w:type="table" w:customStyle="1" w:styleId="30">
    <w:name w:val="30"/>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rsid w:val="00AC2D2D"/>
    <w:pPr>
      <w:suppressAutoHyphens w:val="0"/>
      <w:spacing w:line="240" w:lineRule="auto"/>
      <w:ind w:leftChars="0" w:left="0" w:firstLineChars="0" w:firstLine="0"/>
      <w:textDirection w:val="lrTb"/>
      <w:textAlignment w:val="auto"/>
      <w:outlineLvl w:val="9"/>
    </w:pPr>
    <w:rPr>
      <w:position w:val="0"/>
      <w:sz w:val="20"/>
      <w:szCs w:val="20"/>
    </w:rPr>
  </w:style>
  <w:style w:type="character" w:customStyle="1" w:styleId="FootnoteTextChar">
    <w:name w:val="Footnote Text Char"/>
    <w:link w:val="FootnoteText"/>
    <w:rsid w:val="00AC2D2D"/>
    <w:rPr>
      <w:color w:val="000000"/>
      <w:sz w:val="20"/>
      <w:szCs w:val="20"/>
      <w:lang w:eastAsia="vi-VN"/>
    </w:rPr>
  </w:style>
  <w:style w:type="character" w:styleId="FootnoteReference">
    <w:name w:val="footnote reference"/>
    <w:rsid w:val="00AC2D2D"/>
    <w:rPr>
      <w:vertAlign w:val="superscript"/>
    </w:rPr>
  </w:style>
  <w:style w:type="table" w:customStyle="1" w:styleId="29">
    <w:name w:val="29"/>
    <w:basedOn w:val="TableNormal"/>
    <w:rPr>
      <w:rFonts w:ascii="Times New Roman" w:eastAsia="Times New Roman" w:hAnsi="Times New Roman" w:cs="Times New Roman"/>
    </w:rPr>
    <w:tblPr>
      <w:tblStyleRowBandSize w:val="1"/>
      <w:tblStyleColBandSize w:val="1"/>
      <w:tblCellMar>
        <w:top w:w="100" w:type="dxa"/>
        <w:left w:w="100" w:type="dxa"/>
        <w:bottom w:w="100" w:type="dxa"/>
        <w:right w:w="100" w:type="dxa"/>
      </w:tblCellMar>
    </w:tblPr>
  </w:style>
  <w:style w:type="table" w:customStyle="1" w:styleId="28">
    <w:name w:val="28"/>
    <w:basedOn w:val="TableNormal"/>
    <w:rPr>
      <w:rFonts w:ascii="Times New Roman" w:eastAsia="Times New Roman" w:hAnsi="Times New Roman" w:cs="Times New Roman"/>
    </w:rPr>
    <w:tblPr>
      <w:tblStyleRowBandSize w:val="1"/>
      <w:tblStyleColBandSize w:val="1"/>
      <w:tblCellMar>
        <w:top w:w="100" w:type="dxa"/>
        <w:left w:w="100" w:type="dxa"/>
        <w:bottom w:w="100" w:type="dxa"/>
        <w:right w:w="100" w:type="dxa"/>
      </w:tblCellMar>
    </w:tblPr>
  </w:style>
  <w:style w:type="table" w:customStyle="1" w:styleId="27">
    <w:name w:val="27"/>
    <w:basedOn w:val="TableNormal"/>
    <w:tblPr>
      <w:tblStyleRowBandSize w:val="1"/>
      <w:tblStyleColBandSize w:val="1"/>
      <w:tblCellMar>
        <w:top w:w="100" w:type="dxa"/>
        <w:left w:w="100" w:type="dxa"/>
        <w:bottom w:w="100" w:type="dxa"/>
        <w:right w:w="100" w:type="dxa"/>
      </w:tblCellMar>
    </w:tblPr>
  </w:style>
  <w:style w:type="table" w:customStyle="1" w:styleId="26">
    <w:name w:val="26"/>
    <w:basedOn w:val="TableNormal"/>
    <w:tblPr>
      <w:tblStyleRowBandSize w:val="1"/>
      <w:tblStyleColBandSize w:val="1"/>
      <w:tblCellMar>
        <w:top w:w="100" w:type="dxa"/>
        <w:left w:w="100" w:type="dxa"/>
        <w:bottom w:w="100" w:type="dxa"/>
        <w:right w:w="100" w:type="dxa"/>
      </w:tblCellMar>
    </w:tblPr>
  </w:style>
  <w:style w:type="table" w:customStyle="1" w:styleId="25">
    <w:name w:val="25"/>
    <w:basedOn w:val="TableNormal"/>
    <w:tblPr>
      <w:tblStyleRowBandSize w:val="1"/>
      <w:tblStyleColBandSize w:val="1"/>
      <w:tblCellMar>
        <w:top w:w="100" w:type="dxa"/>
        <w:left w:w="100" w:type="dxa"/>
        <w:bottom w:w="100" w:type="dxa"/>
        <w:right w:w="100" w:type="dxa"/>
      </w:tblCellMar>
    </w:tblPr>
  </w:style>
  <w:style w:type="table" w:customStyle="1" w:styleId="24">
    <w:name w:val="24"/>
    <w:basedOn w:val="TableNormal"/>
    <w:tblPr>
      <w:tblStyleRowBandSize w:val="1"/>
      <w:tblStyleColBandSize w:val="1"/>
      <w:tblCellMar>
        <w:top w:w="100" w:type="dxa"/>
        <w:left w:w="100" w:type="dxa"/>
        <w:bottom w:w="100" w:type="dxa"/>
        <w:right w:w="100" w:type="dxa"/>
      </w:tblCellMar>
    </w:tblPr>
  </w:style>
  <w:style w:type="table" w:customStyle="1" w:styleId="23">
    <w:name w:val="23"/>
    <w:basedOn w:val="TableNormal"/>
    <w:tblPr>
      <w:tblStyleRowBandSize w:val="1"/>
      <w:tblStyleColBandSize w:val="1"/>
      <w:tblCellMar>
        <w:top w:w="100" w:type="dxa"/>
        <w:left w:w="100" w:type="dxa"/>
        <w:bottom w:w="100" w:type="dxa"/>
        <w:right w:w="100" w:type="dxa"/>
      </w:tblCellMar>
    </w:tblPr>
  </w:style>
  <w:style w:type="table" w:customStyle="1" w:styleId="22">
    <w:name w:val="22"/>
    <w:basedOn w:val="TableNormal"/>
    <w:tblPr>
      <w:tblStyleRowBandSize w:val="1"/>
      <w:tblStyleColBandSize w:val="1"/>
      <w:tblCellMar>
        <w:top w:w="100" w:type="dxa"/>
        <w:left w:w="100" w:type="dxa"/>
        <w:bottom w:w="100" w:type="dxa"/>
        <w:right w:w="100" w:type="dxa"/>
      </w:tblCellMar>
    </w:tblPr>
  </w:style>
  <w:style w:type="table" w:customStyle="1" w:styleId="21">
    <w:name w:val="21"/>
    <w:basedOn w:val="TableNormal"/>
    <w:tblPr>
      <w:tblStyleRowBandSize w:val="1"/>
      <w:tblStyleColBandSize w:val="1"/>
      <w:tblCellMar>
        <w:top w:w="100" w:type="dxa"/>
        <w:left w:w="100" w:type="dxa"/>
        <w:bottom w:w="100" w:type="dxa"/>
        <w:right w:w="100" w:type="dxa"/>
      </w:tblCellMar>
    </w:tblPr>
  </w:style>
  <w:style w:type="table" w:customStyle="1" w:styleId="20">
    <w:name w:val="20"/>
    <w:basedOn w:val="TableNormal"/>
    <w:tblPr>
      <w:tblStyleRowBandSize w:val="1"/>
      <w:tblStyleColBandSize w:val="1"/>
      <w:tblCellMar>
        <w:top w:w="100" w:type="dxa"/>
        <w:left w:w="100" w:type="dxa"/>
        <w:bottom w:w="100" w:type="dxa"/>
        <w:right w:w="100" w:type="dxa"/>
      </w:tblCellMar>
    </w:tblPr>
  </w:style>
  <w:style w:type="table" w:customStyle="1" w:styleId="19">
    <w:name w:val="19"/>
    <w:basedOn w:val="TableNormal"/>
    <w:tblPr>
      <w:tblStyleRowBandSize w:val="1"/>
      <w:tblStyleColBandSize w:val="1"/>
      <w:tblCellMar>
        <w:top w:w="100" w:type="dxa"/>
        <w:left w:w="100" w:type="dxa"/>
        <w:bottom w:w="100" w:type="dxa"/>
        <w:right w:w="100" w:type="dxa"/>
      </w:tblCellMar>
    </w:tblPr>
  </w:style>
  <w:style w:type="table" w:customStyle="1" w:styleId="18">
    <w:name w:val="18"/>
    <w:basedOn w:val="TableNormal"/>
    <w:tblPr>
      <w:tblStyleRowBandSize w:val="1"/>
      <w:tblStyleColBandSize w:val="1"/>
      <w:tblCellMar>
        <w:top w:w="100" w:type="dxa"/>
        <w:left w:w="100" w:type="dxa"/>
        <w:bottom w:w="100" w:type="dxa"/>
        <w:right w:w="100"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0" w:type="dxa"/>
        <w:right w:w="0" w:type="dxa"/>
      </w:tblCellMar>
    </w:tblPr>
  </w:style>
  <w:style w:type="table" w:customStyle="1" w:styleId="13">
    <w:name w:val="13"/>
    <w:basedOn w:val="TableNormal"/>
    <w:tblPr>
      <w:tblStyleRowBandSize w:val="1"/>
      <w:tblStyleColBandSize w:val="1"/>
      <w:tblCellMar>
        <w:left w:w="0" w:type="dxa"/>
        <w:right w:w="0" w:type="dxa"/>
      </w:tblCellMar>
    </w:tblPr>
  </w:style>
  <w:style w:type="table" w:customStyle="1" w:styleId="12">
    <w:name w:val="12"/>
    <w:basedOn w:val="TableNormal"/>
    <w:tblPr>
      <w:tblStyleRowBandSize w:val="1"/>
      <w:tblStyleColBandSize w:val="1"/>
      <w:tblCellMar>
        <w:left w:w="0" w:type="dxa"/>
        <w:right w:w="0"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top w:w="100" w:type="dxa"/>
        <w:left w:w="100" w:type="dxa"/>
        <w:bottom w:w="100" w:type="dxa"/>
        <w:right w:w="100" w:type="dxa"/>
      </w:tblCellMar>
    </w:tblPr>
  </w:style>
  <w:style w:type="table" w:customStyle="1" w:styleId="9">
    <w:name w:val="9"/>
    <w:basedOn w:val="TableNormal"/>
    <w:tblPr>
      <w:tblStyleRowBandSize w:val="1"/>
      <w:tblStyleColBandSize w:val="1"/>
      <w:tblCellMar>
        <w:top w:w="100" w:type="dxa"/>
        <w:left w:w="100" w:type="dxa"/>
        <w:bottom w:w="100" w:type="dxa"/>
        <w:right w:w="100" w:type="dxa"/>
      </w:tblCellMar>
    </w:tblPr>
  </w:style>
  <w:style w:type="table" w:customStyle="1" w:styleId="8">
    <w:name w:val="8"/>
    <w:basedOn w:val="TableNormal"/>
    <w:tblPr>
      <w:tblStyleRowBandSize w:val="1"/>
      <w:tblStyleColBandSize w:val="1"/>
      <w:tblCellMar>
        <w:top w:w="100" w:type="dxa"/>
        <w:left w:w="100" w:type="dxa"/>
        <w:bottom w:w="100" w:type="dxa"/>
        <w:right w:w="100" w:type="dxa"/>
      </w:tblCellMar>
    </w:tblPr>
  </w:style>
  <w:style w:type="table" w:customStyle="1" w:styleId="7">
    <w:name w:val="7"/>
    <w:basedOn w:val="TableNormal"/>
    <w:tblPr>
      <w:tblStyleRowBandSize w:val="1"/>
      <w:tblStyleColBandSize w:val="1"/>
      <w:tblCellMar>
        <w:top w:w="100" w:type="dxa"/>
        <w:left w:w="100" w:type="dxa"/>
        <w:bottom w:w="100" w:type="dxa"/>
        <w:right w:w="100" w:type="dxa"/>
      </w:tblCellMar>
    </w:tblPr>
  </w:style>
  <w:style w:type="table" w:customStyle="1" w:styleId="6">
    <w:name w:val="6"/>
    <w:basedOn w:val="TableNormal"/>
    <w:tblPr>
      <w:tblStyleRowBandSize w:val="1"/>
      <w:tblStyleColBandSize w:val="1"/>
      <w:tblCellMar>
        <w:top w:w="100" w:type="dxa"/>
        <w:left w:w="100" w:type="dxa"/>
        <w:bottom w:w="100" w:type="dxa"/>
        <w:right w:w="100" w:type="dxa"/>
      </w:tblCellMar>
    </w:tblPr>
  </w:style>
  <w:style w:type="table" w:customStyle="1" w:styleId="5">
    <w:name w:val="5"/>
    <w:basedOn w:val="TableNormal"/>
    <w:tblPr>
      <w:tblStyleRowBandSize w:val="1"/>
      <w:tblStyleColBandSize w:val="1"/>
      <w:tblCellMar>
        <w:top w:w="100" w:type="dxa"/>
        <w:left w:w="100" w:type="dxa"/>
        <w:bottom w:w="100" w:type="dxa"/>
        <w:right w:w="100" w:type="dxa"/>
      </w:tblCellMar>
    </w:tblPr>
  </w:style>
  <w:style w:type="table" w:customStyle="1" w:styleId="4">
    <w:name w:val="4"/>
    <w:basedOn w:val="TableNormal"/>
    <w:tblPr>
      <w:tblStyleRowBandSize w:val="1"/>
      <w:tblStyleColBandSize w:val="1"/>
      <w:tblCellMar>
        <w:top w:w="100" w:type="dxa"/>
        <w:left w:w="100" w:type="dxa"/>
        <w:bottom w:w="100" w:type="dxa"/>
        <w:right w:w="100" w:type="dxa"/>
      </w:tblCellMar>
    </w:tbl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Vnbnnidung">
    <w:name w:val="Văn bản nội dung_"/>
    <w:link w:val="Vnbnnidung0"/>
    <w:uiPriority w:val="99"/>
    <w:rsid w:val="006A6F63"/>
  </w:style>
  <w:style w:type="paragraph" w:customStyle="1" w:styleId="Vnbnnidung0">
    <w:name w:val="Văn bản nội dung"/>
    <w:basedOn w:val="Normal"/>
    <w:link w:val="Vnbnnidung"/>
    <w:uiPriority w:val="99"/>
    <w:rsid w:val="006A6F63"/>
    <w:pPr>
      <w:suppressAutoHyphens w:val="0"/>
      <w:spacing w:after="180" w:line="271" w:lineRule="auto"/>
      <w:ind w:leftChars="0" w:left="0" w:firstLineChars="0" w:firstLine="400"/>
      <w:textDirection w:val="lrTb"/>
      <w:textAlignment w:val="auto"/>
      <w:outlineLvl w:val="9"/>
    </w:pPr>
    <w:rPr>
      <w:color w:val="auto"/>
      <w:position w:val="0"/>
      <w:sz w:val="20"/>
      <w:szCs w:val="20"/>
      <w:lang w:val="en-US" w:eastAsia="en-US"/>
    </w:rPr>
  </w:style>
  <w:style w:type="paragraph" w:customStyle="1" w:styleId="Sub-ClauseText">
    <w:name w:val="Sub-Clause Text"/>
    <w:basedOn w:val="Normal"/>
    <w:rsid w:val="006F047B"/>
    <w:pPr>
      <w:widowControl/>
      <w:suppressAutoHyphens w:val="0"/>
      <w:spacing w:before="120" w:after="120" w:line="240" w:lineRule="auto"/>
      <w:ind w:leftChars="0" w:left="0" w:firstLineChars="0" w:firstLine="0"/>
      <w:jc w:val="both"/>
      <w:textDirection w:val="lrTb"/>
      <w:textAlignment w:val="auto"/>
      <w:outlineLvl w:val="9"/>
    </w:pPr>
    <w:rPr>
      <w:rFonts w:ascii="Times New Roman" w:eastAsia="Times New Roman" w:hAnsi="Times New Roman" w:cs="Times New Roman"/>
      <w:color w:val="auto"/>
      <w:spacing w:val="-4"/>
      <w:position w:val="0"/>
      <w:szCs w:val="20"/>
      <w:lang w:val="en-US" w:eastAsia="en-US"/>
    </w:rPr>
  </w:style>
  <w:style w:type="character" w:customStyle="1" w:styleId="ListParagraphChar">
    <w:name w:val="List Paragraph Char"/>
    <w:aliases w:val="AR Bul Normal Char,List Paragraph1 Char"/>
    <w:link w:val="ListParagraph"/>
    <w:uiPriority w:val="34"/>
    <w:locked/>
    <w:rsid w:val="002E3B8D"/>
    <w:rPr>
      <w:rFonts w:ascii="Calibri" w:eastAsia="Calibri" w:hAnsi="Calibri" w:cs="Times New Roman"/>
      <w:kern w:val="2"/>
      <w:position w:val="-1"/>
      <w:sz w:val="22"/>
      <w:szCs w:val="22"/>
    </w:rPr>
  </w:style>
  <w:style w:type="character" w:customStyle="1" w:styleId="ListwNr1CharChar">
    <w:name w:val="List w/Nr 1 Char Char"/>
    <w:link w:val="ListwNr1Char"/>
    <w:uiPriority w:val="99"/>
    <w:locked/>
    <w:rsid w:val="002E3B8D"/>
    <w:rPr>
      <w:rFonts w:ascii="Times New Roman" w:eastAsia="Times New Roman" w:hAnsi="Times New Roman" w:cs="Times New Roman"/>
      <w:lang w:val="x-none" w:eastAsia="x-none"/>
    </w:rPr>
  </w:style>
  <w:style w:type="paragraph" w:customStyle="1" w:styleId="ListwNr1Char">
    <w:name w:val="List w/Nr 1 Char"/>
    <w:basedOn w:val="Normal"/>
    <w:link w:val="ListwNr1CharChar"/>
    <w:uiPriority w:val="99"/>
    <w:rsid w:val="002E3B8D"/>
    <w:pPr>
      <w:widowControl/>
      <w:suppressAutoHyphens w:val="0"/>
      <w:spacing w:before="240" w:after="240" w:line="240" w:lineRule="auto"/>
      <w:ind w:leftChars="0" w:left="0" w:firstLineChars="0" w:firstLine="0"/>
      <w:textDirection w:val="lrTb"/>
      <w:textAlignment w:val="auto"/>
      <w:outlineLvl w:val="9"/>
    </w:pPr>
    <w:rPr>
      <w:rFonts w:ascii="Times New Roman" w:eastAsia="Times New Roman" w:hAnsi="Times New Roman" w:cs="Times New Roman"/>
      <w:color w:val="auto"/>
      <w:position w:val="0"/>
      <w:sz w:val="20"/>
      <w:szCs w:val="20"/>
      <w:lang w:val="x-none" w:eastAsia="x-none"/>
    </w:rPr>
  </w:style>
  <w:style w:type="paragraph" w:customStyle="1" w:styleId="Listwletters">
    <w:name w:val="List w/letters"/>
    <w:basedOn w:val="Normal"/>
    <w:rsid w:val="002E3B8D"/>
    <w:pPr>
      <w:widowControl/>
      <w:suppressAutoHyphens w:val="0"/>
      <w:spacing w:before="60" w:after="60" w:line="240" w:lineRule="auto"/>
      <w:ind w:leftChars="0" w:left="0" w:firstLineChars="0" w:firstLine="0"/>
      <w:textDirection w:val="lrTb"/>
      <w:textAlignment w:val="auto"/>
      <w:outlineLvl w:val="9"/>
    </w:pPr>
    <w:rPr>
      <w:rFonts w:ascii="Times New Roman" w:eastAsia="Times New Roman" w:hAnsi="Times New Roman" w:cs="Times New Roman"/>
      <w:color w:val="auto"/>
      <w:position w:val="0"/>
      <w:lang w:val="en-US" w:eastAsia="en-US"/>
    </w:rPr>
  </w:style>
  <w:style w:type="paragraph" w:customStyle="1" w:styleId="S9Header1">
    <w:name w:val="S9 Header 1"/>
    <w:basedOn w:val="Normal"/>
    <w:next w:val="Normal"/>
    <w:rsid w:val="004740A9"/>
    <w:pPr>
      <w:widowControl/>
      <w:suppressAutoHyphens w:val="0"/>
      <w:spacing w:before="120" w:after="240" w:line="240" w:lineRule="auto"/>
      <w:ind w:leftChars="0" w:left="0" w:firstLineChars="0" w:firstLine="0"/>
      <w:jc w:val="center"/>
      <w:textDirection w:val="lrTb"/>
      <w:textAlignment w:val="auto"/>
      <w:outlineLvl w:val="9"/>
    </w:pPr>
    <w:rPr>
      <w:rFonts w:ascii="Times New Roman" w:eastAsia="Times New Roman" w:hAnsi="Times New Roman" w:cs="Times New Roman"/>
      <w:b/>
      <w:color w:val="auto"/>
      <w:position w:val="0"/>
      <w:sz w:val="36"/>
      <w:lang w:val="en-US" w:eastAsia="en-US"/>
    </w:rPr>
  </w:style>
  <w:style w:type="character" w:customStyle="1" w:styleId="SHDPpChar">
    <w:name w:val="SHDP p Char"/>
    <w:link w:val="SHDPp"/>
    <w:locked/>
    <w:rsid w:val="009933E6"/>
    <w:rPr>
      <w:rFonts w:ascii="Times New Roman" w:eastAsia="Times New Roman" w:hAnsi="Times New Roman" w:cs="Times New Roman"/>
      <w:szCs w:val="24"/>
      <w:lang w:eastAsia="ar-SA"/>
    </w:rPr>
  </w:style>
  <w:style w:type="paragraph" w:customStyle="1" w:styleId="SHDPp">
    <w:name w:val="SHDP p"/>
    <w:basedOn w:val="BodyText"/>
    <w:link w:val="SHDPpChar"/>
    <w:rsid w:val="009933E6"/>
    <w:pPr>
      <w:widowControl/>
      <w:spacing w:line="240" w:lineRule="auto"/>
      <w:ind w:leftChars="0" w:left="720" w:firstLineChars="0" w:firstLine="0"/>
      <w:jc w:val="both"/>
      <w:textDirection w:val="lrTb"/>
      <w:textAlignment w:val="auto"/>
      <w:outlineLvl w:val="9"/>
    </w:pPr>
    <w:rPr>
      <w:rFonts w:ascii="Times New Roman" w:eastAsia="Times New Roman" w:hAnsi="Times New Roman" w:cs="Times New Roman"/>
      <w:color w:val="auto"/>
      <w:position w:val="0"/>
      <w:sz w:val="20"/>
      <w:lang w:val="en-US" w:eastAsia="ar-SA"/>
    </w:rPr>
  </w:style>
  <w:style w:type="paragraph" w:styleId="BodyText">
    <w:name w:val="Body Text"/>
    <w:basedOn w:val="Normal"/>
    <w:link w:val="BodyTextChar"/>
    <w:uiPriority w:val="99"/>
    <w:semiHidden/>
    <w:unhideWhenUsed/>
    <w:rsid w:val="009933E6"/>
    <w:pPr>
      <w:spacing w:after="120"/>
    </w:pPr>
  </w:style>
  <w:style w:type="character" w:customStyle="1" w:styleId="BodyTextChar">
    <w:name w:val="Body Text Char"/>
    <w:link w:val="BodyText"/>
    <w:uiPriority w:val="99"/>
    <w:semiHidden/>
    <w:rsid w:val="009933E6"/>
    <w:rPr>
      <w:color w:val="000000"/>
      <w:position w:val="-1"/>
      <w:sz w:val="24"/>
      <w:szCs w:val="24"/>
      <w:lang w:val="vi-VN" w:eastAsia="vi-VN"/>
    </w:rPr>
  </w:style>
  <w:style w:type="paragraph" w:styleId="Revision">
    <w:name w:val="Revision"/>
    <w:hidden/>
    <w:uiPriority w:val="99"/>
    <w:semiHidden/>
    <w:rsid w:val="007762D5"/>
    <w:rPr>
      <w:color w:val="000000"/>
      <w:position w:val="-1"/>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01863">
      <w:bodyDiv w:val="1"/>
      <w:marLeft w:val="0"/>
      <w:marRight w:val="0"/>
      <w:marTop w:val="0"/>
      <w:marBottom w:val="0"/>
      <w:divBdr>
        <w:top w:val="none" w:sz="0" w:space="0" w:color="auto"/>
        <w:left w:val="none" w:sz="0" w:space="0" w:color="auto"/>
        <w:bottom w:val="none" w:sz="0" w:space="0" w:color="auto"/>
        <w:right w:val="none" w:sz="0" w:space="0" w:color="auto"/>
      </w:divBdr>
    </w:div>
    <w:div w:id="118186780">
      <w:bodyDiv w:val="1"/>
      <w:marLeft w:val="0"/>
      <w:marRight w:val="0"/>
      <w:marTop w:val="0"/>
      <w:marBottom w:val="0"/>
      <w:divBdr>
        <w:top w:val="none" w:sz="0" w:space="0" w:color="auto"/>
        <w:left w:val="none" w:sz="0" w:space="0" w:color="auto"/>
        <w:bottom w:val="none" w:sz="0" w:space="0" w:color="auto"/>
        <w:right w:val="none" w:sz="0" w:space="0" w:color="auto"/>
      </w:divBdr>
    </w:div>
    <w:div w:id="190846766">
      <w:bodyDiv w:val="1"/>
      <w:marLeft w:val="0"/>
      <w:marRight w:val="0"/>
      <w:marTop w:val="0"/>
      <w:marBottom w:val="0"/>
      <w:divBdr>
        <w:top w:val="none" w:sz="0" w:space="0" w:color="auto"/>
        <w:left w:val="none" w:sz="0" w:space="0" w:color="auto"/>
        <w:bottom w:val="none" w:sz="0" w:space="0" w:color="auto"/>
        <w:right w:val="none" w:sz="0" w:space="0" w:color="auto"/>
      </w:divBdr>
    </w:div>
    <w:div w:id="288442325">
      <w:bodyDiv w:val="1"/>
      <w:marLeft w:val="0"/>
      <w:marRight w:val="0"/>
      <w:marTop w:val="0"/>
      <w:marBottom w:val="0"/>
      <w:divBdr>
        <w:top w:val="none" w:sz="0" w:space="0" w:color="auto"/>
        <w:left w:val="none" w:sz="0" w:space="0" w:color="auto"/>
        <w:bottom w:val="none" w:sz="0" w:space="0" w:color="auto"/>
        <w:right w:val="none" w:sz="0" w:space="0" w:color="auto"/>
      </w:divBdr>
    </w:div>
    <w:div w:id="308361132">
      <w:bodyDiv w:val="1"/>
      <w:marLeft w:val="0"/>
      <w:marRight w:val="0"/>
      <w:marTop w:val="0"/>
      <w:marBottom w:val="0"/>
      <w:divBdr>
        <w:top w:val="none" w:sz="0" w:space="0" w:color="auto"/>
        <w:left w:val="none" w:sz="0" w:space="0" w:color="auto"/>
        <w:bottom w:val="none" w:sz="0" w:space="0" w:color="auto"/>
        <w:right w:val="none" w:sz="0" w:space="0" w:color="auto"/>
      </w:divBdr>
    </w:div>
    <w:div w:id="389882656">
      <w:bodyDiv w:val="1"/>
      <w:marLeft w:val="0"/>
      <w:marRight w:val="0"/>
      <w:marTop w:val="0"/>
      <w:marBottom w:val="0"/>
      <w:divBdr>
        <w:top w:val="none" w:sz="0" w:space="0" w:color="auto"/>
        <w:left w:val="none" w:sz="0" w:space="0" w:color="auto"/>
        <w:bottom w:val="none" w:sz="0" w:space="0" w:color="auto"/>
        <w:right w:val="none" w:sz="0" w:space="0" w:color="auto"/>
      </w:divBdr>
    </w:div>
    <w:div w:id="415789322">
      <w:bodyDiv w:val="1"/>
      <w:marLeft w:val="0"/>
      <w:marRight w:val="0"/>
      <w:marTop w:val="0"/>
      <w:marBottom w:val="0"/>
      <w:divBdr>
        <w:top w:val="none" w:sz="0" w:space="0" w:color="auto"/>
        <w:left w:val="none" w:sz="0" w:space="0" w:color="auto"/>
        <w:bottom w:val="none" w:sz="0" w:space="0" w:color="auto"/>
        <w:right w:val="none" w:sz="0" w:space="0" w:color="auto"/>
      </w:divBdr>
    </w:div>
    <w:div w:id="551576172">
      <w:bodyDiv w:val="1"/>
      <w:marLeft w:val="0"/>
      <w:marRight w:val="0"/>
      <w:marTop w:val="0"/>
      <w:marBottom w:val="0"/>
      <w:divBdr>
        <w:top w:val="none" w:sz="0" w:space="0" w:color="auto"/>
        <w:left w:val="none" w:sz="0" w:space="0" w:color="auto"/>
        <w:bottom w:val="none" w:sz="0" w:space="0" w:color="auto"/>
        <w:right w:val="none" w:sz="0" w:space="0" w:color="auto"/>
      </w:divBdr>
    </w:div>
    <w:div w:id="705526939">
      <w:bodyDiv w:val="1"/>
      <w:marLeft w:val="0"/>
      <w:marRight w:val="0"/>
      <w:marTop w:val="0"/>
      <w:marBottom w:val="0"/>
      <w:divBdr>
        <w:top w:val="none" w:sz="0" w:space="0" w:color="auto"/>
        <w:left w:val="none" w:sz="0" w:space="0" w:color="auto"/>
        <w:bottom w:val="none" w:sz="0" w:space="0" w:color="auto"/>
        <w:right w:val="none" w:sz="0" w:space="0" w:color="auto"/>
      </w:divBdr>
    </w:div>
    <w:div w:id="776019422">
      <w:bodyDiv w:val="1"/>
      <w:marLeft w:val="0"/>
      <w:marRight w:val="0"/>
      <w:marTop w:val="0"/>
      <w:marBottom w:val="0"/>
      <w:divBdr>
        <w:top w:val="none" w:sz="0" w:space="0" w:color="auto"/>
        <w:left w:val="none" w:sz="0" w:space="0" w:color="auto"/>
        <w:bottom w:val="none" w:sz="0" w:space="0" w:color="auto"/>
        <w:right w:val="none" w:sz="0" w:space="0" w:color="auto"/>
      </w:divBdr>
    </w:div>
    <w:div w:id="861019744">
      <w:bodyDiv w:val="1"/>
      <w:marLeft w:val="0"/>
      <w:marRight w:val="0"/>
      <w:marTop w:val="0"/>
      <w:marBottom w:val="0"/>
      <w:divBdr>
        <w:top w:val="none" w:sz="0" w:space="0" w:color="auto"/>
        <w:left w:val="none" w:sz="0" w:space="0" w:color="auto"/>
        <w:bottom w:val="none" w:sz="0" w:space="0" w:color="auto"/>
        <w:right w:val="none" w:sz="0" w:space="0" w:color="auto"/>
      </w:divBdr>
    </w:div>
    <w:div w:id="929237813">
      <w:bodyDiv w:val="1"/>
      <w:marLeft w:val="0"/>
      <w:marRight w:val="0"/>
      <w:marTop w:val="0"/>
      <w:marBottom w:val="0"/>
      <w:divBdr>
        <w:top w:val="none" w:sz="0" w:space="0" w:color="auto"/>
        <w:left w:val="none" w:sz="0" w:space="0" w:color="auto"/>
        <w:bottom w:val="none" w:sz="0" w:space="0" w:color="auto"/>
        <w:right w:val="none" w:sz="0" w:space="0" w:color="auto"/>
      </w:divBdr>
    </w:div>
    <w:div w:id="949505438">
      <w:bodyDiv w:val="1"/>
      <w:marLeft w:val="0"/>
      <w:marRight w:val="0"/>
      <w:marTop w:val="0"/>
      <w:marBottom w:val="0"/>
      <w:divBdr>
        <w:top w:val="none" w:sz="0" w:space="0" w:color="auto"/>
        <w:left w:val="none" w:sz="0" w:space="0" w:color="auto"/>
        <w:bottom w:val="none" w:sz="0" w:space="0" w:color="auto"/>
        <w:right w:val="none" w:sz="0" w:space="0" w:color="auto"/>
      </w:divBdr>
    </w:div>
    <w:div w:id="1008290368">
      <w:bodyDiv w:val="1"/>
      <w:marLeft w:val="0"/>
      <w:marRight w:val="0"/>
      <w:marTop w:val="0"/>
      <w:marBottom w:val="0"/>
      <w:divBdr>
        <w:top w:val="none" w:sz="0" w:space="0" w:color="auto"/>
        <w:left w:val="none" w:sz="0" w:space="0" w:color="auto"/>
        <w:bottom w:val="none" w:sz="0" w:space="0" w:color="auto"/>
        <w:right w:val="none" w:sz="0" w:space="0" w:color="auto"/>
      </w:divBdr>
    </w:div>
    <w:div w:id="1082801637">
      <w:bodyDiv w:val="1"/>
      <w:marLeft w:val="0"/>
      <w:marRight w:val="0"/>
      <w:marTop w:val="0"/>
      <w:marBottom w:val="0"/>
      <w:divBdr>
        <w:top w:val="none" w:sz="0" w:space="0" w:color="auto"/>
        <w:left w:val="none" w:sz="0" w:space="0" w:color="auto"/>
        <w:bottom w:val="none" w:sz="0" w:space="0" w:color="auto"/>
        <w:right w:val="none" w:sz="0" w:space="0" w:color="auto"/>
      </w:divBdr>
    </w:div>
    <w:div w:id="1203639921">
      <w:bodyDiv w:val="1"/>
      <w:marLeft w:val="0"/>
      <w:marRight w:val="0"/>
      <w:marTop w:val="0"/>
      <w:marBottom w:val="0"/>
      <w:divBdr>
        <w:top w:val="none" w:sz="0" w:space="0" w:color="auto"/>
        <w:left w:val="none" w:sz="0" w:space="0" w:color="auto"/>
        <w:bottom w:val="none" w:sz="0" w:space="0" w:color="auto"/>
        <w:right w:val="none" w:sz="0" w:space="0" w:color="auto"/>
      </w:divBdr>
    </w:div>
    <w:div w:id="1210220403">
      <w:bodyDiv w:val="1"/>
      <w:marLeft w:val="0"/>
      <w:marRight w:val="0"/>
      <w:marTop w:val="0"/>
      <w:marBottom w:val="0"/>
      <w:divBdr>
        <w:top w:val="none" w:sz="0" w:space="0" w:color="auto"/>
        <w:left w:val="none" w:sz="0" w:space="0" w:color="auto"/>
        <w:bottom w:val="none" w:sz="0" w:space="0" w:color="auto"/>
        <w:right w:val="none" w:sz="0" w:space="0" w:color="auto"/>
      </w:divBdr>
    </w:div>
    <w:div w:id="1273169712">
      <w:bodyDiv w:val="1"/>
      <w:marLeft w:val="0"/>
      <w:marRight w:val="0"/>
      <w:marTop w:val="0"/>
      <w:marBottom w:val="0"/>
      <w:divBdr>
        <w:top w:val="none" w:sz="0" w:space="0" w:color="auto"/>
        <w:left w:val="none" w:sz="0" w:space="0" w:color="auto"/>
        <w:bottom w:val="none" w:sz="0" w:space="0" w:color="auto"/>
        <w:right w:val="none" w:sz="0" w:space="0" w:color="auto"/>
      </w:divBdr>
    </w:div>
    <w:div w:id="1333293653">
      <w:bodyDiv w:val="1"/>
      <w:marLeft w:val="0"/>
      <w:marRight w:val="0"/>
      <w:marTop w:val="0"/>
      <w:marBottom w:val="0"/>
      <w:divBdr>
        <w:top w:val="none" w:sz="0" w:space="0" w:color="auto"/>
        <w:left w:val="none" w:sz="0" w:space="0" w:color="auto"/>
        <w:bottom w:val="none" w:sz="0" w:space="0" w:color="auto"/>
        <w:right w:val="none" w:sz="0" w:space="0" w:color="auto"/>
      </w:divBdr>
    </w:div>
    <w:div w:id="1383596487">
      <w:bodyDiv w:val="1"/>
      <w:marLeft w:val="0"/>
      <w:marRight w:val="0"/>
      <w:marTop w:val="0"/>
      <w:marBottom w:val="0"/>
      <w:divBdr>
        <w:top w:val="none" w:sz="0" w:space="0" w:color="auto"/>
        <w:left w:val="none" w:sz="0" w:space="0" w:color="auto"/>
        <w:bottom w:val="none" w:sz="0" w:space="0" w:color="auto"/>
        <w:right w:val="none" w:sz="0" w:space="0" w:color="auto"/>
      </w:divBdr>
    </w:div>
    <w:div w:id="1517186861">
      <w:bodyDiv w:val="1"/>
      <w:marLeft w:val="0"/>
      <w:marRight w:val="0"/>
      <w:marTop w:val="0"/>
      <w:marBottom w:val="0"/>
      <w:divBdr>
        <w:top w:val="none" w:sz="0" w:space="0" w:color="auto"/>
        <w:left w:val="none" w:sz="0" w:space="0" w:color="auto"/>
        <w:bottom w:val="none" w:sz="0" w:space="0" w:color="auto"/>
        <w:right w:val="none" w:sz="0" w:space="0" w:color="auto"/>
      </w:divBdr>
    </w:div>
    <w:div w:id="1534877445">
      <w:bodyDiv w:val="1"/>
      <w:marLeft w:val="0"/>
      <w:marRight w:val="0"/>
      <w:marTop w:val="0"/>
      <w:marBottom w:val="0"/>
      <w:divBdr>
        <w:top w:val="none" w:sz="0" w:space="0" w:color="auto"/>
        <w:left w:val="none" w:sz="0" w:space="0" w:color="auto"/>
        <w:bottom w:val="none" w:sz="0" w:space="0" w:color="auto"/>
        <w:right w:val="none" w:sz="0" w:space="0" w:color="auto"/>
      </w:divBdr>
    </w:div>
    <w:div w:id="1635675444">
      <w:bodyDiv w:val="1"/>
      <w:marLeft w:val="0"/>
      <w:marRight w:val="0"/>
      <w:marTop w:val="0"/>
      <w:marBottom w:val="0"/>
      <w:divBdr>
        <w:top w:val="none" w:sz="0" w:space="0" w:color="auto"/>
        <w:left w:val="none" w:sz="0" w:space="0" w:color="auto"/>
        <w:bottom w:val="none" w:sz="0" w:space="0" w:color="auto"/>
        <w:right w:val="none" w:sz="0" w:space="0" w:color="auto"/>
      </w:divBdr>
    </w:div>
    <w:div w:id="1669401851">
      <w:bodyDiv w:val="1"/>
      <w:marLeft w:val="0"/>
      <w:marRight w:val="0"/>
      <w:marTop w:val="0"/>
      <w:marBottom w:val="0"/>
      <w:divBdr>
        <w:top w:val="none" w:sz="0" w:space="0" w:color="auto"/>
        <w:left w:val="none" w:sz="0" w:space="0" w:color="auto"/>
        <w:bottom w:val="none" w:sz="0" w:space="0" w:color="auto"/>
        <w:right w:val="none" w:sz="0" w:space="0" w:color="auto"/>
      </w:divBdr>
    </w:div>
    <w:div w:id="1885368389">
      <w:bodyDiv w:val="1"/>
      <w:marLeft w:val="0"/>
      <w:marRight w:val="0"/>
      <w:marTop w:val="0"/>
      <w:marBottom w:val="0"/>
      <w:divBdr>
        <w:top w:val="none" w:sz="0" w:space="0" w:color="auto"/>
        <w:left w:val="none" w:sz="0" w:space="0" w:color="auto"/>
        <w:bottom w:val="none" w:sz="0" w:space="0" w:color="auto"/>
        <w:right w:val="none" w:sz="0" w:space="0" w:color="auto"/>
      </w:divBdr>
    </w:div>
    <w:div w:id="1929581329">
      <w:bodyDiv w:val="1"/>
      <w:marLeft w:val="0"/>
      <w:marRight w:val="0"/>
      <w:marTop w:val="0"/>
      <w:marBottom w:val="0"/>
      <w:divBdr>
        <w:top w:val="none" w:sz="0" w:space="0" w:color="auto"/>
        <w:left w:val="none" w:sz="0" w:space="0" w:color="auto"/>
        <w:bottom w:val="none" w:sz="0" w:space="0" w:color="auto"/>
        <w:right w:val="none" w:sz="0" w:space="0" w:color="auto"/>
      </w:divBdr>
    </w:div>
    <w:div w:id="2089686316">
      <w:bodyDiv w:val="1"/>
      <w:marLeft w:val="0"/>
      <w:marRight w:val="0"/>
      <w:marTop w:val="0"/>
      <w:marBottom w:val="0"/>
      <w:divBdr>
        <w:top w:val="none" w:sz="0" w:space="0" w:color="auto"/>
        <w:left w:val="none" w:sz="0" w:space="0" w:color="auto"/>
        <w:bottom w:val="none" w:sz="0" w:space="0" w:color="auto"/>
        <w:right w:val="none" w:sz="0" w:space="0" w:color="auto"/>
      </w:divBdr>
    </w:div>
    <w:div w:id="21037930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XqzcW3lfSD3HQJU8CBqLqg0LDQ==">CgMxLjAyCWlkLmdqZGd4czIKaWQuMzBqMHpsbDIKaWQuMWZvYjl0ZTIKaWQuM3pueXNoNzIKaWQuMmV0OTJwMDIJaWQudHlqY3d0MgppZC4zZHk2dmttOAByITFHZHVJSjlzTzgxTmI0MzgzRnVuTm9jR3BrYjFhRF9MSQ==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65CE4A0-8B44-4A69-ABA5-E4BAD0C78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1305</Words>
  <Characters>7441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LawSoft</dc:creator>
  <cp:keywords/>
  <dc:description/>
  <cp:lastModifiedBy>Cuong Nguyen Tien</cp:lastModifiedBy>
  <cp:revision>5</cp:revision>
  <cp:lastPrinted>2026-08-21T11:47:00Z</cp:lastPrinted>
  <dcterms:created xsi:type="dcterms:W3CDTF">2026-08-21T11:49:00Z</dcterms:created>
  <dcterms:modified xsi:type="dcterms:W3CDTF">2026-08-22T08:03:00Z</dcterms:modified>
</cp:coreProperties>
</file>